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7AD095" w14:textId="77777777" w:rsidR="000728B6" w:rsidRPr="00957AC1" w:rsidRDefault="00FF546E" w:rsidP="004B4FFF">
      <w:pPr>
        <w:spacing w:line="360" w:lineRule="auto"/>
        <w:ind w:firstLine="397"/>
        <w:jc w:val="right"/>
      </w:pPr>
      <w:r>
        <w:rPr>
          <w:i/>
          <w:iCs/>
          <w:sz w:val="22"/>
          <w:szCs w:val="22"/>
        </w:rPr>
        <w:t>1 priedas</w:t>
      </w:r>
    </w:p>
    <w:p w14:paraId="5A7AD096" w14:textId="77777777" w:rsidR="000728B6" w:rsidRPr="00957AC1" w:rsidRDefault="00FF546E" w:rsidP="008E2D4E">
      <w:pPr>
        <w:spacing w:line="360" w:lineRule="auto"/>
        <w:ind w:firstLine="397"/>
        <w:jc w:val="center"/>
      </w:pPr>
      <w:r>
        <w:rPr>
          <w:b/>
          <w:bCs/>
          <w:sz w:val="24"/>
          <w:szCs w:val="24"/>
        </w:rPr>
        <w:t>ELEKTRĖNŲ „VERSMĖS" GIMNAZIJOS TERITORIJOS DANGŲ</w:t>
      </w:r>
    </w:p>
    <w:p w14:paraId="26FB454A" w14:textId="63A4D690" w:rsidR="006E13BA" w:rsidRPr="00957AC1" w:rsidRDefault="00796F32" w:rsidP="008E2D4E">
      <w:pPr>
        <w:spacing w:line="360" w:lineRule="auto"/>
        <w:ind w:firstLine="397"/>
        <w:jc w:val="center"/>
        <w:rPr>
          <w:b/>
          <w:bCs/>
          <w:sz w:val="24"/>
          <w:szCs w:val="24"/>
        </w:rPr>
      </w:pPr>
      <w:r>
        <w:rPr>
          <w:b/>
          <w:bCs/>
          <w:sz w:val="24"/>
          <w:szCs w:val="24"/>
        </w:rPr>
        <w:t>SUTVARKYMO</w:t>
      </w:r>
      <w:r w:rsidR="00FF546E">
        <w:rPr>
          <w:b/>
          <w:bCs/>
          <w:sz w:val="24"/>
          <w:szCs w:val="24"/>
        </w:rPr>
        <w:t xml:space="preserve"> DARBAI</w:t>
      </w:r>
    </w:p>
    <w:p w14:paraId="5A7AD097" w14:textId="45DAD68F" w:rsidR="000728B6" w:rsidRPr="00957AC1" w:rsidRDefault="00FF546E" w:rsidP="008E2D4E">
      <w:pPr>
        <w:spacing w:line="360" w:lineRule="auto"/>
        <w:ind w:firstLine="397"/>
        <w:jc w:val="center"/>
      </w:pPr>
      <w:r>
        <w:rPr>
          <w:b/>
          <w:bCs/>
          <w:sz w:val="24"/>
          <w:szCs w:val="24"/>
        </w:rPr>
        <w:t>TECHNINĖ SPECIFIKACIJA</w:t>
      </w:r>
    </w:p>
    <w:p w14:paraId="5A7AD099" w14:textId="77777777" w:rsidR="000728B6" w:rsidRPr="00957AC1" w:rsidRDefault="00FF546E" w:rsidP="00462ECF">
      <w:pPr>
        <w:spacing w:line="360" w:lineRule="auto"/>
        <w:ind w:firstLine="397"/>
        <w:jc w:val="both"/>
      </w:pPr>
      <w:r>
        <w:rPr>
          <w:b/>
          <w:bCs/>
          <w:sz w:val="24"/>
          <w:szCs w:val="24"/>
        </w:rPr>
        <w:t>1.  Bendroji dalis</w:t>
      </w:r>
    </w:p>
    <w:p w14:paraId="5A7AD09A" w14:textId="77777777" w:rsidR="000728B6" w:rsidRPr="00957AC1" w:rsidRDefault="00FF546E" w:rsidP="00462ECF">
      <w:pPr>
        <w:spacing w:line="360" w:lineRule="auto"/>
        <w:ind w:firstLine="397"/>
        <w:jc w:val="both"/>
      </w:pPr>
      <w:r>
        <w:rPr>
          <w:sz w:val="22"/>
          <w:szCs w:val="22"/>
        </w:rPr>
        <w:t>1.1.  Pirkimas atliekamas laikantis lygiateisiškumo, nediskriminavimo, skaidrumo, abipusio pripažinimo, proporcingumo principų ir konfidencialumo bei nešališkumo reikalavimų. Priimant sprendimus dėl pirkimo sąlygų, vadovaujamasi racionalumo principu.</w:t>
      </w:r>
    </w:p>
    <w:p w14:paraId="5A7AD09B" w14:textId="311A74C9" w:rsidR="000728B6" w:rsidRPr="00957AC1" w:rsidRDefault="00FF546E" w:rsidP="00462ECF">
      <w:pPr>
        <w:spacing w:line="360" w:lineRule="auto"/>
        <w:ind w:firstLine="397"/>
        <w:jc w:val="both"/>
      </w:pPr>
      <w:r>
        <w:rPr>
          <w:sz w:val="22"/>
          <w:szCs w:val="22"/>
        </w:rPr>
        <w:t>1.2.  Pirkimo objektas: Elektrėnų „Versmės“ gimnazijos teritorijos dangų perklojimo darbai (teritorija prie pagrindinio įėjimo).</w:t>
      </w:r>
    </w:p>
    <w:p w14:paraId="5A7AD09C" w14:textId="1B550CD5" w:rsidR="000728B6" w:rsidRPr="00957AC1" w:rsidRDefault="00FF546E" w:rsidP="00462ECF">
      <w:pPr>
        <w:spacing w:line="360" w:lineRule="auto"/>
        <w:ind w:firstLine="397"/>
        <w:jc w:val="both"/>
      </w:pPr>
      <w:r>
        <w:rPr>
          <w:sz w:val="22"/>
          <w:szCs w:val="22"/>
        </w:rPr>
        <w:t xml:space="preserve">1.3.  Darbų atlikimo </w:t>
      </w:r>
      <w:r w:rsidR="004A5263">
        <w:rPr>
          <w:sz w:val="22"/>
          <w:szCs w:val="22"/>
        </w:rPr>
        <w:t>vieta</w:t>
      </w:r>
      <w:r>
        <w:rPr>
          <w:sz w:val="22"/>
          <w:szCs w:val="22"/>
        </w:rPr>
        <w:t>: Saulės g. 30, Elektrėnai, Elektrėnų sen., Elektrėnų sav.</w:t>
      </w:r>
    </w:p>
    <w:p w14:paraId="29EC2785" w14:textId="008B9271" w:rsidR="00462ECF" w:rsidRPr="00957AC1" w:rsidRDefault="00FF546E" w:rsidP="00462ECF">
      <w:pPr>
        <w:spacing w:line="360" w:lineRule="auto"/>
        <w:ind w:firstLine="397"/>
        <w:jc w:val="both"/>
        <w:rPr>
          <w:sz w:val="22"/>
          <w:szCs w:val="22"/>
        </w:rPr>
      </w:pPr>
      <w:r>
        <w:rPr>
          <w:sz w:val="22"/>
          <w:szCs w:val="22"/>
        </w:rPr>
        <w:t xml:space="preserve">1.4.  Darbų atlikimo terminas – </w:t>
      </w:r>
      <w:r w:rsidR="00EE6B3B">
        <w:rPr>
          <w:sz w:val="22"/>
          <w:szCs w:val="22"/>
        </w:rPr>
        <w:t xml:space="preserve">darbų pradžia </w:t>
      </w:r>
      <w:r w:rsidR="00947A64" w:rsidRPr="007D579B">
        <w:rPr>
          <w:b/>
          <w:bCs/>
          <w:sz w:val="22"/>
          <w:szCs w:val="22"/>
        </w:rPr>
        <w:t xml:space="preserve">nuo </w:t>
      </w:r>
      <w:r w:rsidR="00EE6B3B" w:rsidRPr="007D579B">
        <w:rPr>
          <w:b/>
          <w:bCs/>
          <w:sz w:val="22"/>
          <w:szCs w:val="22"/>
        </w:rPr>
        <w:t>2026-07-01</w:t>
      </w:r>
      <w:r w:rsidR="00947A64" w:rsidRPr="007D579B">
        <w:rPr>
          <w:b/>
          <w:bCs/>
          <w:sz w:val="22"/>
          <w:szCs w:val="22"/>
        </w:rPr>
        <w:t xml:space="preserve"> </w:t>
      </w:r>
      <w:r w:rsidR="00885AA2" w:rsidRPr="007D579B">
        <w:rPr>
          <w:b/>
          <w:bCs/>
          <w:sz w:val="22"/>
          <w:szCs w:val="22"/>
        </w:rPr>
        <w:t>iki 2026-08-</w:t>
      </w:r>
      <w:r w:rsidR="007D579B" w:rsidRPr="007D579B">
        <w:rPr>
          <w:b/>
          <w:bCs/>
          <w:sz w:val="22"/>
          <w:szCs w:val="22"/>
        </w:rPr>
        <w:t>22</w:t>
      </w:r>
      <w:r w:rsidR="007D579B">
        <w:rPr>
          <w:b/>
          <w:bCs/>
          <w:sz w:val="22"/>
          <w:szCs w:val="22"/>
        </w:rPr>
        <w:t>.</w:t>
      </w:r>
      <w:r>
        <w:rPr>
          <w:sz w:val="22"/>
          <w:szCs w:val="22"/>
        </w:rPr>
        <w:t xml:space="preserve"> </w:t>
      </w:r>
      <w:r>
        <w:rPr>
          <w:b/>
          <w:bCs/>
          <w:sz w:val="22"/>
          <w:szCs w:val="22"/>
        </w:rPr>
        <w:t>53</w:t>
      </w:r>
      <w:r>
        <w:rPr>
          <w:sz w:val="22"/>
          <w:szCs w:val="22"/>
        </w:rPr>
        <w:t xml:space="preserve"> (penkiasdešimt tris) kalendorines dienas</w:t>
      </w:r>
      <w:r w:rsidR="007D579B">
        <w:rPr>
          <w:sz w:val="22"/>
          <w:szCs w:val="22"/>
        </w:rPr>
        <w:t>.</w:t>
      </w:r>
      <w:r>
        <w:rPr>
          <w:sz w:val="22"/>
          <w:szCs w:val="22"/>
        </w:rPr>
        <w:t xml:space="preserve"> </w:t>
      </w:r>
    </w:p>
    <w:p w14:paraId="5A7AD09E" w14:textId="77777777" w:rsidR="000728B6" w:rsidRPr="00957AC1" w:rsidRDefault="00FF546E" w:rsidP="00462ECF">
      <w:pPr>
        <w:spacing w:line="360" w:lineRule="auto"/>
        <w:ind w:firstLine="397"/>
        <w:jc w:val="both"/>
      </w:pPr>
      <w:r>
        <w:rPr>
          <w:sz w:val="22"/>
          <w:szCs w:val="22"/>
        </w:rPr>
        <w:t>1.5.  Visus nurodytus Darbus turės atlikti laimėjęs viešąjį pirkimą darbų vykdytojas.</w:t>
      </w:r>
    </w:p>
    <w:p w14:paraId="5A7AD09F" w14:textId="77777777" w:rsidR="000728B6" w:rsidRPr="00957AC1" w:rsidRDefault="00FF546E" w:rsidP="00462ECF">
      <w:pPr>
        <w:spacing w:line="360" w:lineRule="auto"/>
        <w:ind w:firstLine="397"/>
        <w:jc w:val="both"/>
      </w:pPr>
      <w:r>
        <w:rPr>
          <w:sz w:val="22"/>
          <w:szCs w:val="22"/>
        </w:rPr>
        <w:t>1.6.  Tiekėjas gali pateikti tik vieną pasiūlymą lietuvių kalba. Susirašinėjimas vykdomas lietuvių kalba.</w:t>
      </w:r>
    </w:p>
    <w:p w14:paraId="5A7AD0A0" w14:textId="77777777" w:rsidR="000728B6" w:rsidRPr="00957AC1" w:rsidRDefault="00FF546E" w:rsidP="00462ECF">
      <w:pPr>
        <w:spacing w:line="360" w:lineRule="auto"/>
        <w:ind w:firstLine="397"/>
        <w:jc w:val="both"/>
      </w:pPr>
      <w:r>
        <w:rPr>
          <w:sz w:val="22"/>
          <w:szCs w:val="22"/>
        </w:rPr>
        <w:t>1.7.  Kaina pasiūlyme nurodoma eurais, įskaitant visas papildomas išlaidas ir mokesčius.</w:t>
      </w:r>
    </w:p>
    <w:p w14:paraId="5A7AD0A2" w14:textId="74B73DCD" w:rsidR="000728B6" w:rsidRPr="00957AC1" w:rsidRDefault="000728B6" w:rsidP="00796F32">
      <w:pPr>
        <w:spacing w:line="360" w:lineRule="auto"/>
        <w:jc w:val="both"/>
      </w:pPr>
    </w:p>
    <w:p w14:paraId="5A7AD0A3" w14:textId="7586DA39" w:rsidR="000728B6" w:rsidRPr="00957AC1" w:rsidRDefault="00FF546E" w:rsidP="00462ECF">
      <w:pPr>
        <w:spacing w:line="360" w:lineRule="auto"/>
        <w:ind w:firstLine="397"/>
        <w:jc w:val="both"/>
      </w:pPr>
      <w:r>
        <w:rPr>
          <w:b/>
          <w:bCs/>
          <w:sz w:val="24"/>
          <w:szCs w:val="24"/>
        </w:rPr>
        <w:t>2.  Pagrindiniai nurodymai darbų vykdymui</w:t>
      </w:r>
    </w:p>
    <w:p w14:paraId="5A7AD0A4" w14:textId="1F3643C7" w:rsidR="000728B6" w:rsidRPr="00957AC1" w:rsidRDefault="00FF546E" w:rsidP="00462ECF">
      <w:pPr>
        <w:spacing w:line="360" w:lineRule="auto"/>
        <w:ind w:firstLine="397"/>
        <w:jc w:val="both"/>
      </w:pPr>
      <w:r>
        <w:rPr>
          <w:sz w:val="22"/>
          <w:szCs w:val="22"/>
        </w:rPr>
        <w:t>2.1.  Reikalingi atlikti pagrindiniai darbai nurodyti darbų kiekių žiniaraštyje (pridedamas atskirai).</w:t>
      </w:r>
    </w:p>
    <w:p w14:paraId="5A7AD0A6" w14:textId="5DE8FEF6" w:rsidR="000728B6" w:rsidRPr="00957AC1" w:rsidRDefault="00FF546E" w:rsidP="00462ECF">
      <w:pPr>
        <w:spacing w:line="360" w:lineRule="auto"/>
        <w:ind w:firstLine="397"/>
        <w:jc w:val="both"/>
      </w:pPr>
      <w:r>
        <w:rPr>
          <w:sz w:val="22"/>
          <w:szCs w:val="22"/>
        </w:rPr>
        <w:t>2.</w:t>
      </w:r>
      <w:r w:rsidR="0080247B">
        <w:rPr>
          <w:sz w:val="22"/>
          <w:szCs w:val="22"/>
        </w:rPr>
        <w:t>2</w:t>
      </w:r>
      <w:r>
        <w:rPr>
          <w:sz w:val="22"/>
          <w:szCs w:val="22"/>
        </w:rPr>
        <w:t>.  Darbai vykdomi suderinus su užsakovu darbų eigą ir tvarką, nenutraukiant gimnazijos veiklos, turint leidimą darbų vykdymui. Už darbų saugą atsako rangovas.</w:t>
      </w:r>
    </w:p>
    <w:p w14:paraId="5A7AD0A7" w14:textId="1F8A0301" w:rsidR="000728B6" w:rsidRPr="00957AC1" w:rsidRDefault="00FF546E" w:rsidP="00462ECF">
      <w:pPr>
        <w:spacing w:line="360" w:lineRule="auto"/>
        <w:ind w:firstLine="397"/>
        <w:jc w:val="both"/>
      </w:pPr>
      <w:r>
        <w:rPr>
          <w:sz w:val="22"/>
          <w:szCs w:val="22"/>
        </w:rPr>
        <w:t>2.</w:t>
      </w:r>
      <w:r w:rsidR="0080247B">
        <w:rPr>
          <w:sz w:val="22"/>
          <w:szCs w:val="22"/>
        </w:rPr>
        <w:t>3</w:t>
      </w:r>
      <w:r>
        <w:rPr>
          <w:sz w:val="22"/>
          <w:szCs w:val="22"/>
        </w:rPr>
        <w:t>.  Vykdant darbus statybvietėje turi būti laikomasi saugaus darbo, gaisrinės saugos, aplinkos saugos, tinkamų darbui higienos sąlygų užtikrinimo reikalavimų. Turi būti užtikrinta trečiųjų asmenų interesų apsauga darbų metu.</w:t>
      </w:r>
    </w:p>
    <w:p w14:paraId="5A7AD0A8" w14:textId="3EF133A0" w:rsidR="000728B6" w:rsidRPr="00957AC1" w:rsidRDefault="00FF546E" w:rsidP="00462ECF">
      <w:pPr>
        <w:spacing w:line="360" w:lineRule="auto"/>
        <w:ind w:firstLine="397"/>
        <w:jc w:val="both"/>
      </w:pPr>
      <w:r>
        <w:rPr>
          <w:sz w:val="22"/>
          <w:szCs w:val="22"/>
        </w:rPr>
        <w:t>2.</w:t>
      </w:r>
      <w:r w:rsidR="0080247B">
        <w:rPr>
          <w:sz w:val="22"/>
          <w:szCs w:val="22"/>
        </w:rPr>
        <w:t>4</w:t>
      </w:r>
      <w:r>
        <w:rPr>
          <w:sz w:val="22"/>
          <w:szCs w:val="22"/>
        </w:rPr>
        <w:t>.  Darbai vykdomi vadovaujantis gamintojų nustatytomis instrukcijomis darbui su medžiagomis, gaminiais bei įrenginiais.</w:t>
      </w:r>
    </w:p>
    <w:p w14:paraId="5A7AD0A9" w14:textId="7BA4539D" w:rsidR="000728B6" w:rsidRPr="00957AC1" w:rsidRDefault="00FF546E" w:rsidP="00462ECF">
      <w:pPr>
        <w:spacing w:line="360" w:lineRule="auto"/>
        <w:ind w:firstLine="397"/>
        <w:jc w:val="both"/>
      </w:pPr>
      <w:r>
        <w:rPr>
          <w:sz w:val="22"/>
          <w:szCs w:val="22"/>
        </w:rPr>
        <w:t>2.</w:t>
      </w:r>
      <w:r w:rsidR="0080247B">
        <w:rPr>
          <w:sz w:val="22"/>
          <w:szCs w:val="22"/>
        </w:rPr>
        <w:t>5</w:t>
      </w:r>
      <w:r>
        <w:rPr>
          <w:sz w:val="22"/>
          <w:szCs w:val="22"/>
        </w:rPr>
        <w:t>.  Atliekant darbus privaloma laikytis Statybos įstatymo ir kitų normatyvinių dokumentų, teisės aktų reikalavimų.</w:t>
      </w:r>
    </w:p>
    <w:p w14:paraId="5A7AD0AA" w14:textId="331EE999" w:rsidR="000728B6" w:rsidRPr="00957AC1" w:rsidRDefault="00FF546E" w:rsidP="00462ECF">
      <w:pPr>
        <w:spacing w:line="360" w:lineRule="auto"/>
        <w:ind w:firstLine="397"/>
        <w:jc w:val="both"/>
      </w:pPr>
      <w:r>
        <w:rPr>
          <w:sz w:val="22"/>
          <w:szCs w:val="22"/>
        </w:rPr>
        <w:t>2.</w:t>
      </w:r>
      <w:r w:rsidR="0080247B">
        <w:rPr>
          <w:sz w:val="22"/>
          <w:szCs w:val="22"/>
        </w:rPr>
        <w:t>6</w:t>
      </w:r>
      <w:r>
        <w:rPr>
          <w:sz w:val="22"/>
          <w:szCs w:val="22"/>
        </w:rPr>
        <w:t>.  Medžiagos, gaminiai bei įrenginiai turi būti sertifikuoti.</w:t>
      </w:r>
    </w:p>
    <w:p w14:paraId="5A7AD0AB" w14:textId="12A86024" w:rsidR="000728B6" w:rsidRPr="00957AC1" w:rsidRDefault="00FF546E" w:rsidP="00462ECF">
      <w:pPr>
        <w:spacing w:line="360" w:lineRule="auto"/>
        <w:ind w:firstLine="397"/>
        <w:jc w:val="both"/>
      </w:pPr>
      <w:r>
        <w:rPr>
          <w:sz w:val="22"/>
          <w:szCs w:val="22"/>
        </w:rPr>
        <w:t>2.</w:t>
      </w:r>
      <w:r w:rsidR="0080247B">
        <w:rPr>
          <w:sz w:val="22"/>
          <w:szCs w:val="22"/>
        </w:rPr>
        <w:t>7</w:t>
      </w:r>
      <w:r>
        <w:rPr>
          <w:sz w:val="22"/>
          <w:szCs w:val="22"/>
        </w:rPr>
        <w:t>.  Darbų metu esami inžineriniai tinklai (elektros ir ryšių) turi būti išsaugomi ir nepažeidžiami.</w:t>
      </w:r>
    </w:p>
    <w:p w14:paraId="5A7AD0AC" w14:textId="3937E4A4" w:rsidR="000728B6" w:rsidRPr="00957AC1" w:rsidRDefault="00FF546E" w:rsidP="00462ECF">
      <w:pPr>
        <w:spacing w:line="360" w:lineRule="auto"/>
        <w:ind w:firstLine="397"/>
        <w:jc w:val="both"/>
      </w:pPr>
      <w:r>
        <w:rPr>
          <w:sz w:val="22"/>
          <w:szCs w:val="22"/>
        </w:rPr>
        <w:t>2.</w:t>
      </w:r>
      <w:r w:rsidR="0080247B">
        <w:rPr>
          <w:sz w:val="22"/>
          <w:szCs w:val="22"/>
        </w:rPr>
        <w:t>8</w:t>
      </w:r>
      <w:r>
        <w:rPr>
          <w:sz w:val="22"/>
          <w:szCs w:val="22"/>
        </w:rPr>
        <w:t>.  Naudojamos statybinės medžiagos turi atitikti Lietuvos Respublikos aplinkos ministro 2011 m. birželio 28 d. įsakymu Nr. D1-508 „Aplinkos apsaugos kriterijų taikymo, vykdant žaliuosius pirkimus, tvarkos aprašo patvirtinimo" nustatytus minimalius aplinkos apsaugos kriterijus (XIII skyrius „Statybinės medžiagos").</w:t>
      </w:r>
    </w:p>
    <w:p w14:paraId="5A7AD0AD" w14:textId="51AF1C54" w:rsidR="000728B6" w:rsidRDefault="00FF546E" w:rsidP="00462ECF">
      <w:pPr>
        <w:spacing w:line="360" w:lineRule="auto"/>
        <w:ind w:firstLine="397"/>
        <w:jc w:val="both"/>
        <w:rPr>
          <w:sz w:val="22"/>
          <w:szCs w:val="22"/>
        </w:rPr>
      </w:pPr>
      <w:r>
        <w:rPr>
          <w:sz w:val="22"/>
          <w:szCs w:val="22"/>
        </w:rPr>
        <w:t>2.</w:t>
      </w:r>
      <w:r w:rsidR="0080247B">
        <w:rPr>
          <w:sz w:val="22"/>
          <w:szCs w:val="22"/>
        </w:rPr>
        <w:t>9</w:t>
      </w:r>
      <w:r>
        <w:rPr>
          <w:sz w:val="22"/>
          <w:szCs w:val="22"/>
        </w:rPr>
        <w:t>.  Tiekėjas įsipareigoja darbų metu susidariusias atliekas sutvarkyti, išvežti ir utilizuoti vadovaudamasis Statybinių atliekų tvarkymo taisyklėmis, patvirtintomis Aplinkos ministro 2006 m. gruodžio 29 d. įsakymu Nr. D1-637.</w:t>
      </w:r>
    </w:p>
    <w:p w14:paraId="0A3971A5" w14:textId="77777777" w:rsidR="00260303" w:rsidRPr="00957AC1" w:rsidRDefault="00260303" w:rsidP="00462ECF">
      <w:pPr>
        <w:spacing w:line="360" w:lineRule="auto"/>
        <w:ind w:firstLine="397"/>
        <w:jc w:val="both"/>
      </w:pPr>
    </w:p>
    <w:p w14:paraId="5A7AD0AE" w14:textId="77777777" w:rsidR="000728B6" w:rsidRPr="00957AC1" w:rsidRDefault="00FF546E" w:rsidP="00462ECF">
      <w:pPr>
        <w:spacing w:line="360" w:lineRule="auto"/>
        <w:ind w:firstLine="397"/>
        <w:jc w:val="both"/>
      </w:pPr>
      <w:r>
        <w:rPr>
          <w:b/>
          <w:bCs/>
          <w:sz w:val="24"/>
          <w:szCs w:val="24"/>
        </w:rPr>
        <w:lastRenderedPageBreak/>
        <w:t>3.  Pirkimo objekto apimtys ir reikalavimai</w:t>
      </w:r>
    </w:p>
    <w:p w14:paraId="5A7AD0AF" w14:textId="77777777" w:rsidR="000728B6" w:rsidRPr="00957AC1" w:rsidRDefault="00FF546E" w:rsidP="00462ECF">
      <w:pPr>
        <w:spacing w:line="360" w:lineRule="auto"/>
        <w:ind w:firstLine="397"/>
        <w:jc w:val="both"/>
      </w:pPr>
      <w:r>
        <w:rPr>
          <w:sz w:val="22"/>
          <w:szCs w:val="22"/>
        </w:rPr>
        <w:t>3.1.  Darbai atliekami Elektrėnų „Versmės" gimnazijos teritorijoje prie pagrindinio įėjimo. Darbų zona apima: įėjimo zonos trinkelių dangos įrengimą, laiptų atnaujinimą, bordiūrų keitimą, nuogrindos sutvarkymą, atraminių sienų remontą bei aklųjų ir silpnaregių takelio įrengimą.</w:t>
      </w:r>
    </w:p>
    <w:p w14:paraId="5A7AD0B0" w14:textId="77777777" w:rsidR="000728B6" w:rsidRPr="00957AC1" w:rsidRDefault="00FF546E" w:rsidP="00462ECF">
      <w:pPr>
        <w:spacing w:line="360" w:lineRule="auto"/>
        <w:ind w:firstLine="397"/>
        <w:jc w:val="both"/>
      </w:pPr>
      <w:r>
        <w:rPr>
          <w:sz w:val="22"/>
          <w:szCs w:val="22"/>
        </w:rPr>
        <w:t>3.2.  Esama būklė: susidėvėjusi gelžbetoninių plokščių danga, pažeisti bordiūrai, laiptai, atraminės sienos reikalauja remonto. Teritorija neatitinka šiuolaikinių prieinamumo reikalavimų.</w:t>
      </w:r>
    </w:p>
    <w:p w14:paraId="5A7AD0B1" w14:textId="5E4DBBE2" w:rsidR="000728B6" w:rsidRPr="00957AC1" w:rsidRDefault="00FF546E" w:rsidP="00462ECF">
      <w:pPr>
        <w:spacing w:line="360" w:lineRule="auto"/>
        <w:ind w:firstLine="397"/>
        <w:jc w:val="both"/>
      </w:pPr>
      <w:r>
        <w:rPr>
          <w:sz w:val="22"/>
          <w:szCs w:val="22"/>
        </w:rPr>
        <w:t>3.3.  Darbų apimtis ir techniniai reikalavimai nurodyti 1 lentelėje. Tikslūs darbų kiekiai – darbų kiekių žiniaraštyje (pridedamas atskirai).</w:t>
      </w:r>
    </w:p>
    <w:p w14:paraId="5A7AD0B2" w14:textId="70F5B0B8" w:rsidR="000728B6" w:rsidRPr="00957AC1" w:rsidRDefault="00FF546E" w:rsidP="00462ECF">
      <w:pPr>
        <w:spacing w:line="360" w:lineRule="auto"/>
        <w:ind w:firstLine="397"/>
        <w:jc w:val="both"/>
      </w:pPr>
      <w:r>
        <w:rPr>
          <w:sz w:val="22"/>
          <w:szCs w:val="22"/>
        </w:rPr>
        <w:t>3.4.  Vykdant darbus realioje aplinkoje gali pasitaikyti neesminių sprendinių ir (ar) kiekių neatitikimų. Pastebėjęs tokius neatitikimus, tiekėjas nedelsdamas informuoja pirkėją. Pirkėjas įvertina gautą informaciją ir pateikia rekomendacijas dėl tolimesnių veiksmų.</w:t>
      </w:r>
    </w:p>
    <w:p w14:paraId="5A7AD0B3" w14:textId="77777777" w:rsidR="000728B6" w:rsidRPr="00957AC1" w:rsidRDefault="00FF546E" w:rsidP="00462ECF">
      <w:pPr>
        <w:spacing w:line="360" w:lineRule="auto"/>
        <w:ind w:firstLine="397"/>
        <w:jc w:val="both"/>
      </w:pPr>
      <w:r>
        <w:rPr>
          <w:b/>
          <w:bCs/>
          <w:sz w:val="24"/>
          <w:szCs w:val="24"/>
        </w:rPr>
        <w:t>4.  Darbų vykdymo tvarka</w:t>
      </w:r>
    </w:p>
    <w:p w14:paraId="5A7AD0B4" w14:textId="77777777" w:rsidR="000728B6" w:rsidRPr="00957AC1" w:rsidRDefault="00FF546E" w:rsidP="00462ECF">
      <w:pPr>
        <w:spacing w:line="360" w:lineRule="auto"/>
        <w:ind w:firstLine="397"/>
        <w:jc w:val="both"/>
      </w:pPr>
      <w:r>
        <w:rPr>
          <w:sz w:val="22"/>
          <w:szCs w:val="22"/>
        </w:rPr>
        <w:t>4.1.  Ardymo darbai apima esamų gelžbetoninių plokščių, laiptų pakopų, bordiūrų ir šaligatvių dangų išardymą. Iškasta medžiaga ir statybinės atliekos turi būti nedelsiant išvežtos iš objekto. Gruntas kasamas ekskavatoriais, perteklinis gruntas vežamas iki 10 km.</w:t>
      </w:r>
    </w:p>
    <w:p w14:paraId="5A7AD0B5" w14:textId="0E1E05DC" w:rsidR="000728B6" w:rsidRPr="00957AC1" w:rsidRDefault="00FF546E" w:rsidP="00462ECF">
      <w:pPr>
        <w:spacing w:line="360" w:lineRule="auto"/>
        <w:ind w:firstLine="397"/>
        <w:jc w:val="both"/>
      </w:pPr>
      <w:r>
        <w:rPr>
          <w:sz w:val="22"/>
          <w:szCs w:val="22"/>
        </w:rPr>
        <w:t>4.2.  Pagrindo paruošimo darbai apima: šalčiui atsparaus smėlio sluoksnio (pagrindo) įrengimą, dolomitinės skaldos pagrindo sluoksnio įrengimą, akmenų atsijų pasluoksnio įrengimą. Pagrindas turi būti sutankintas, užtikrinant projektinį nuolydį vandens nubėgimui (ne mažiau 1–2 %).</w:t>
      </w:r>
    </w:p>
    <w:p w14:paraId="5A7AD0B6" w14:textId="77777777" w:rsidR="000728B6" w:rsidRPr="00957AC1" w:rsidRDefault="00FF546E" w:rsidP="00462ECF">
      <w:pPr>
        <w:spacing w:line="360" w:lineRule="auto"/>
        <w:ind w:firstLine="397"/>
        <w:jc w:val="both"/>
      </w:pPr>
      <w:r>
        <w:rPr>
          <w:sz w:val="22"/>
          <w:szCs w:val="22"/>
        </w:rPr>
        <w:t>4.3.  Trinkelių klojimo darbai apima naujų betoninių trinkelių įrengimą rankiniu būdu pagal patvirtintą planą. Tarpai užpildomi akmens atsijomis. Trinkelės, jei reikia, pjaunamos, paviršius sutankinamas vibroplokšte. Lygumo tolerancija – ne daugiau ±5 mm per 2 m ilgio atkarpą.</w:t>
      </w:r>
    </w:p>
    <w:p w14:paraId="5A7AD0B7" w14:textId="77777777" w:rsidR="000728B6" w:rsidRPr="00957AC1" w:rsidRDefault="00FF546E" w:rsidP="00462ECF">
      <w:pPr>
        <w:spacing w:line="360" w:lineRule="auto"/>
        <w:ind w:firstLine="397"/>
        <w:jc w:val="both"/>
      </w:pPr>
      <w:r>
        <w:rPr>
          <w:sz w:val="22"/>
          <w:szCs w:val="22"/>
        </w:rPr>
        <w:t>4.4.  Aklųjų ir silpnaregių takelio įrengimas. Tarp pandusų įrengiamas taktilinis takelis iš specialių trinkelių. Įspėjamosios trinkelės (su iškiliais taškais) montuojamos ties perėjomis ir pavojingose vietose, nukreipiamosios (su lygiagrečiomis juostomis) – išilgai judėjimo krypties. Visos trinkelės turi atitikti LST EN 15209 ir LST ISO 23599 standartus. Trinkelės turi būti kontrastingų spalvų (geltonos arba šviesiai pilkos), užtikrinant vizualinį kontrastą su gretima danga.</w:t>
      </w:r>
    </w:p>
    <w:p w14:paraId="5A7AD0B8" w14:textId="77777777" w:rsidR="000728B6" w:rsidRPr="00957AC1" w:rsidRDefault="00FF546E" w:rsidP="00462ECF">
      <w:pPr>
        <w:spacing w:line="360" w:lineRule="auto"/>
        <w:ind w:firstLine="397"/>
        <w:jc w:val="both"/>
      </w:pPr>
      <w:r>
        <w:rPr>
          <w:sz w:val="22"/>
          <w:szCs w:val="22"/>
        </w:rPr>
        <w:t>4.5.  Bordiūrų įrengimas. Keičiami 150×300 mm ir 80×200 mm betoniniai bordiūrai, klojami ant betono pagrindo.</w:t>
      </w:r>
    </w:p>
    <w:p w14:paraId="5A7AD0B9" w14:textId="1670CE15" w:rsidR="000728B6" w:rsidRPr="00957AC1" w:rsidRDefault="00FF546E" w:rsidP="00462ECF">
      <w:pPr>
        <w:spacing w:line="360" w:lineRule="auto"/>
        <w:ind w:firstLine="397"/>
        <w:jc w:val="both"/>
      </w:pPr>
      <w:r>
        <w:rPr>
          <w:sz w:val="22"/>
          <w:szCs w:val="22"/>
        </w:rPr>
        <w:t>4.6.  Laiptų atnaujinimas. Atnaujinami laiptai iš trinkelių (pagal pridedamą schemą – prie pagrindinio įėjimo iš kairės pusės). Kiti laiptai paliekami. Laiptų kraštai turi būti aiškiai atskirti kontrastinga spalva ar medžiaga.</w:t>
      </w:r>
    </w:p>
    <w:p w14:paraId="5A7AD0BA" w14:textId="77777777" w:rsidR="000728B6" w:rsidRPr="00957AC1" w:rsidRDefault="00FF546E" w:rsidP="00462ECF">
      <w:pPr>
        <w:spacing w:line="360" w:lineRule="auto"/>
        <w:ind w:firstLine="397"/>
        <w:jc w:val="both"/>
      </w:pPr>
      <w:r>
        <w:rPr>
          <w:sz w:val="22"/>
          <w:szCs w:val="22"/>
        </w:rPr>
        <w:t>4.7.  Atraminių sienų remontas. Atraminės sienos plaunamos aukštu slėgiu, atliekamas tinko defektų taisymas ir paviršiai dažomi struktūriniais dažais. Dažai turi turėti mažą LOC (lakiųjų organinių junginių) kiekį.</w:t>
      </w:r>
    </w:p>
    <w:p w14:paraId="5A7AD0BB" w14:textId="77777777" w:rsidR="000728B6" w:rsidRPr="00957AC1" w:rsidRDefault="00FF546E" w:rsidP="00462ECF">
      <w:pPr>
        <w:spacing w:line="360" w:lineRule="auto"/>
        <w:ind w:firstLine="397"/>
        <w:jc w:val="both"/>
      </w:pPr>
      <w:r>
        <w:rPr>
          <w:sz w:val="22"/>
          <w:szCs w:val="22"/>
        </w:rPr>
        <w:t>4.8.  Nuogrindos atnaujinimas. Atnaujinama nuogrinda dešinėje pastato pusėje (pagal schemą).</w:t>
      </w:r>
    </w:p>
    <w:p w14:paraId="5A7AD0BC" w14:textId="77777777" w:rsidR="000728B6" w:rsidRPr="00957AC1" w:rsidRDefault="00FF546E" w:rsidP="00462ECF">
      <w:pPr>
        <w:spacing w:line="360" w:lineRule="auto"/>
        <w:ind w:firstLine="397"/>
        <w:jc w:val="both"/>
      </w:pPr>
      <w:r>
        <w:rPr>
          <w:sz w:val="22"/>
          <w:szCs w:val="22"/>
        </w:rPr>
        <w:t>4.9.  Kontrolinių šulinių remontas. Atnaujinami 2 vnt. gelžbetoninių kontrolinių šulinių viršutiniai žiedai.</w:t>
      </w:r>
    </w:p>
    <w:p w14:paraId="5A7AD0BD" w14:textId="5EAA1AE0" w:rsidR="000728B6" w:rsidRPr="00957AC1" w:rsidRDefault="00FF546E" w:rsidP="00462ECF">
      <w:pPr>
        <w:spacing w:line="360" w:lineRule="auto"/>
        <w:ind w:firstLine="397"/>
        <w:jc w:val="both"/>
      </w:pPr>
      <w:r>
        <w:rPr>
          <w:sz w:val="22"/>
          <w:szCs w:val="22"/>
        </w:rPr>
        <w:t>4.10.  Vejos atnaujinimas. Darbų metu pažeistos vejos zonos atnaujinamos, užpilant  ne mažiau 10 cm augalinio grunto sluoksnį ir užsėjant veją.</w:t>
      </w:r>
    </w:p>
    <w:p w14:paraId="5A7AD0BE" w14:textId="77777777" w:rsidR="000728B6" w:rsidRPr="00957AC1" w:rsidRDefault="00FF546E" w:rsidP="00462ECF">
      <w:pPr>
        <w:spacing w:line="360" w:lineRule="auto"/>
        <w:ind w:firstLine="397"/>
        <w:jc w:val="both"/>
      </w:pPr>
      <w:r>
        <w:rPr>
          <w:sz w:val="22"/>
          <w:szCs w:val="22"/>
        </w:rPr>
        <w:lastRenderedPageBreak/>
        <w:t>4.11.  Baigiamieji darbai apima: visos darbų zonos išvalymą, statybinių atliekų išvežimą, atliktų darbų kokybės patikrinimą (dangos nuolydis, paviršiaus lygumas, tarpų užpildymas).</w:t>
      </w:r>
    </w:p>
    <w:p w14:paraId="5A7AD0BF" w14:textId="77777777" w:rsidR="000728B6" w:rsidRPr="00957AC1" w:rsidRDefault="00FF546E" w:rsidP="00462ECF">
      <w:pPr>
        <w:spacing w:line="360" w:lineRule="auto"/>
        <w:ind w:firstLine="397"/>
        <w:jc w:val="both"/>
      </w:pPr>
      <w:r>
        <w:rPr>
          <w:b/>
          <w:bCs/>
          <w:sz w:val="24"/>
          <w:szCs w:val="24"/>
        </w:rPr>
        <w:t>5.  Kokybės reikalavimai</w:t>
      </w:r>
    </w:p>
    <w:p w14:paraId="5A7AD0C0" w14:textId="77777777" w:rsidR="000728B6" w:rsidRPr="00957AC1" w:rsidRDefault="00FF546E" w:rsidP="00462ECF">
      <w:pPr>
        <w:spacing w:line="360" w:lineRule="auto"/>
        <w:ind w:firstLine="397"/>
        <w:jc w:val="both"/>
      </w:pPr>
      <w:r>
        <w:rPr>
          <w:sz w:val="22"/>
          <w:szCs w:val="22"/>
        </w:rPr>
        <w:t>5.1.  Betoninės trinkelės turi atitikti standarto LST EN 1338 reikalavimus, įskaitant nurodymus atitikties įvertinimui, ženklinimui ir bandymo protokolui.</w:t>
      </w:r>
    </w:p>
    <w:p w14:paraId="5A7AD0C1" w14:textId="77777777" w:rsidR="000728B6" w:rsidRPr="00957AC1" w:rsidRDefault="00FF546E" w:rsidP="00462ECF">
      <w:pPr>
        <w:spacing w:line="360" w:lineRule="auto"/>
        <w:ind w:firstLine="397"/>
        <w:jc w:val="both"/>
      </w:pPr>
      <w:r>
        <w:rPr>
          <w:sz w:val="22"/>
          <w:szCs w:val="22"/>
        </w:rPr>
        <w:t>5.2.  Aklųjų ir silpnaregių takelio trinkelės turi atitikti LST EN 15209 ir LST ISO 23599 standartų reikalavimus.</w:t>
      </w:r>
    </w:p>
    <w:p w14:paraId="5A7AD0C2" w14:textId="77777777" w:rsidR="000728B6" w:rsidRPr="00957AC1" w:rsidRDefault="00FF546E" w:rsidP="00462ECF">
      <w:pPr>
        <w:spacing w:line="360" w:lineRule="auto"/>
        <w:ind w:firstLine="397"/>
        <w:jc w:val="both"/>
      </w:pPr>
      <w:r>
        <w:rPr>
          <w:sz w:val="22"/>
          <w:szCs w:val="22"/>
        </w:rPr>
        <w:t>5.3.  Betoniniai bordiūrai turi atitikti LST EN 1340 standarto reikalavimus.</w:t>
      </w:r>
    </w:p>
    <w:p w14:paraId="5A7AD0C3" w14:textId="77777777" w:rsidR="000728B6" w:rsidRPr="00957AC1" w:rsidRDefault="00FF546E" w:rsidP="00462ECF">
      <w:pPr>
        <w:spacing w:line="360" w:lineRule="auto"/>
        <w:ind w:firstLine="397"/>
        <w:jc w:val="both"/>
      </w:pPr>
      <w:r>
        <w:rPr>
          <w:sz w:val="22"/>
          <w:szCs w:val="22"/>
        </w:rPr>
        <w:t>5.4.  Takų ir aikštelių paviršiaus nuolydis – 1–2 % nuo pastato ar tako krašto. Lygumo tolerancija – ne daugiau ±5 mm per 2 m ilgio atkarpą. Tarpai turi būti užpildyti atsijomis.</w:t>
      </w:r>
    </w:p>
    <w:p w14:paraId="5A7AD0C4" w14:textId="77777777" w:rsidR="000728B6" w:rsidRPr="00957AC1" w:rsidRDefault="00FF546E" w:rsidP="00462ECF">
      <w:pPr>
        <w:spacing w:line="360" w:lineRule="auto"/>
        <w:ind w:firstLine="397"/>
        <w:jc w:val="both"/>
      </w:pPr>
      <w:r>
        <w:rPr>
          <w:sz w:val="22"/>
          <w:szCs w:val="22"/>
        </w:rPr>
        <w:t>5.5.  Tiekėjas turi suteikti ne mažesnę kaip 24 (dvidešimt keturių) mėnesių garantiją visiems atliktiems darbams.</w:t>
      </w:r>
    </w:p>
    <w:p w14:paraId="5A7AD0C5" w14:textId="77777777" w:rsidR="000728B6" w:rsidRPr="00957AC1" w:rsidRDefault="00FF546E" w:rsidP="00462ECF">
      <w:pPr>
        <w:spacing w:line="360" w:lineRule="auto"/>
        <w:ind w:firstLine="397"/>
        <w:jc w:val="both"/>
      </w:pPr>
      <w:r>
        <w:rPr>
          <w:sz w:val="22"/>
          <w:szCs w:val="22"/>
        </w:rPr>
        <w:t>5.6.  Pirkėjas turi teisę bet kuriuo metu tikrinti atliekamų darbų kokybę ir jų atitiktį techninei specifikacijai.</w:t>
      </w:r>
    </w:p>
    <w:p w14:paraId="5A7AD0C6" w14:textId="77777777" w:rsidR="000728B6" w:rsidRPr="00957AC1" w:rsidRDefault="00FF546E" w:rsidP="00462ECF">
      <w:pPr>
        <w:spacing w:line="360" w:lineRule="auto"/>
        <w:ind w:firstLine="397"/>
        <w:jc w:val="both"/>
      </w:pPr>
      <w:r>
        <w:rPr>
          <w:sz w:val="22"/>
          <w:szCs w:val="22"/>
        </w:rPr>
        <w:t>5.7.  Galutinis darbų priėmimas vykdomas surašant atliktų darbų aktą, prie kurio pridedami kokybės kontrolės dokumentai: vykdomųjų darbų žurnalas, medžiagų atitikties deklaracijos, trinkelių sertifikatai.</w:t>
      </w:r>
    </w:p>
    <w:p w14:paraId="5A7AD0CF" w14:textId="449D616D" w:rsidR="000728B6" w:rsidRPr="00957AC1" w:rsidRDefault="00176C95" w:rsidP="00462ECF">
      <w:pPr>
        <w:spacing w:line="360" w:lineRule="auto"/>
        <w:ind w:firstLine="397"/>
        <w:jc w:val="both"/>
      </w:pPr>
      <w:r>
        <w:rPr>
          <w:b/>
          <w:bCs/>
          <w:sz w:val="24"/>
          <w:szCs w:val="24"/>
        </w:rPr>
        <w:t>6</w:t>
      </w:r>
      <w:r w:rsidR="00BB7A3A">
        <w:rPr>
          <w:b/>
          <w:bCs/>
          <w:sz w:val="24"/>
          <w:szCs w:val="24"/>
        </w:rPr>
        <w:t>.  Objekto apžiūra</w:t>
      </w:r>
    </w:p>
    <w:p w14:paraId="5A7AD0D0" w14:textId="378F857E" w:rsidR="000728B6" w:rsidRPr="00957AC1" w:rsidRDefault="00176C95" w:rsidP="00462ECF">
      <w:pPr>
        <w:spacing w:line="360" w:lineRule="auto"/>
        <w:ind w:firstLine="397"/>
        <w:jc w:val="both"/>
      </w:pPr>
      <w:r>
        <w:rPr>
          <w:sz w:val="22"/>
          <w:szCs w:val="22"/>
        </w:rPr>
        <w:t>6</w:t>
      </w:r>
      <w:r w:rsidR="00BB7A3A">
        <w:rPr>
          <w:sz w:val="22"/>
          <w:szCs w:val="22"/>
        </w:rPr>
        <w:t>.1.  Rekomenduojama Tiekėjams prieš pasiūlymo pateikimą apsilankyti objekte, susipažinti su esamomis sąlygomis ir įvertinti visas reikalingas išlaidas bei galimas rizikas.</w:t>
      </w:r>
    </w:p>
    <w:p w14:paraId="5A7AD0D1" w14:textId="33D58E57" w:rsidR="000728B6" w:rsidRPr="00957AC1" w:rsidRDefault="00FF546E" w:rsidP="00462ECF">
      <w:pPr>
        <w:spacing w:line="360" w:lineRule="auto"/>
        <w:ind w:firstLine="397"/>
        <w:jc w:val="both"/>
      </w:pPr>
      <w:r>
        <w:rPr>
          <w:b/>
          <w:bCs/>
          <w:sz w:val="22"/>
          <w:szCs w:val="22"/>
        </w:rPr>
        <w:t>1. lentelė</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000"/>
        <w:gridCol w:w="2638"/>
      </w:tblGrid>
      <w:tr w:rsidR="000728B6" w:rsidRPr="00957AC1" w14:paraId="5A7AD0D4" w14:textId="77777777">
        <w:trPr>
          <w:tblHeader/>
        </w:trPr>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vAlign w:val="center"/>
          </w:tcPr>
          <w:p w14:paraId="5A7AD0D2" w14:textId="77777777" w:rsidR="000728B6" w:rsidRPr="00957AC1" w:rsidRDefault="00FF546E" w:rsidP="00462ECF">
            <w:pPr>
              <w:spacing w:line="360" w:lineRule="auto"/>
              <w:ind w:firstLine="397"/>
              <w:jc w:val="both"/>
            </w:pPr>
            <w:r>
              <w:rPr>
                <w:b/>
                <w:bCs/>
                <w:sz w:val="22"/>
                <w:szCs w:val="22"/>
              </w:rPr>
              <w:t>Parametrai</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vAlign w:val="center"/>
          </w:tcPr>
          <w:p w14:paraId="5A7AD0D3" w14:textId="77777777" w:rsidR="000728B6" w:rsidRPr="00957AC1" w:rsidRDefault="00FF546E" w:rsidP="00E24E23">
            <w:pPr>
              <w:spacing w:line="360" w:lineRule="auto"/>
            </w:pPr>
            <w:r>
              <w:rPr>
                <w:b/>
                <w:bCs/>
                <w:sz w:val="22"/>
                <w:szCs w:val="22"/>
              </w:rPr>
              <w:t>Techniniai reikalavimai</w:t>
            </w:r>
          </w:p>
        </w:tc>
      </w:tr>
      <w:tr w:rsidR="000728B6" w:rsidRPr="00957AC1" w14:paraId="5A7AD0D7" w14:textId="77777777">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D5" w14:textId="77777777" w:rsidR="000728B6" w:rsidRPr="00957AC1" w:rsidRDefault="00FF546E" w:rsidP="00462ECF">
            <w:pPr>
              <w:spacing w:line="360" w:lineRule="auto"/>
              <w:ind w:firstLine="397"/>
              <w:jc w:val="both"/>
            </w:pPr>
            <w:r>
              <w:rPr>
                <w:sz w:val="22"/>
                <w:szCs w:val="22"/>
              </w:rPr>
              <w:t>Mechanizuotas g/b plokščių dangos išardymas</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D6" w14:textId="7655180B" w:rsidR="000728B6" w:rsidRPr="00957AC1" w:rsidRDefault="00FF546E" w:rsidP="00462ECF">
            <w:pPr>
              <w:spacing w:line="360" w:lineRule="auto"/>
              <w:ind w:firstLine="397"/>
              <w:jc w:val="both"/>
            </w:pPr>
            <w:r>
              <w:rPr>
                <w:sz w:val="22"/>
                <w:szCs w:val="22"/>
              </w:rPr>
              <w:t>67 m³</w:t>
            </w:r>
          </w:p>
        </w:tc>
      </w:tr>
      <w:tr w:rsidR="000728B6" w:rsidRPr="00957AC1" w14:paraId="5A7AD0DA" w14:textId="77777777">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D8" w14:textId="77777777" w:rsidR="000728B6" w:rsidRPr="00957AC1" w:rsidRDefault="00FF546E" w:rsidP="00462ECF">
            <w:pPr>
              <w:spacing w:line="360" w:lineRule="auto"/>
              <w:ind w:firstLine="397"/>
              <w:jc w:val="both"/>
            </w:pPr>
            <w:r>
              <w:rPr>
                <w:sz w:val="22"/>
                <w:szCs w:val="22"/>
              </w:rPr>
              <w:t>Laiptų pakopų išardymas</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D9" w14:textId="19B2F8B9" w:rsidR="000728B6" w:rsidRPr="00957AC1" w:rsidRDefault="00FF546E" w:rsidP="00462ECF">
            <w:pPr>
              <w:spacing w:line="360" w:lineRule="auto"/>
              <w:ind w:firstLine="397"/>
              <w:jc w:val="both"/>
            </w:pPr>
            <w:r>
              <w:rPr>
                <w:sz w:val="22"/>
                <w:szCs w:val="22"/>
              </w:rPr>
              <w:t>140 m</w:t>
            </w:r>
          </w:p>
        </w:tc>
      </w:tr>
      <w:tr w:rsidR="000728B6" w:rsidRPr="00957AC1" w14:paraId="5A7AD0DD" w14:textId="77777777">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DB" w14:textId="77777777" w:rsidR="000728B6" w:rsidRPr="00957AC1" w:rsidRDefault="00FF546E" w:rsidP="00462ECF">
            <w:pPr>
              <w:spacing w:line="360" w:lineRule="auto"/>
              <w:ind w:firstLine="397"/>
              <w:jc w:val="both"/>
            </w:pPr>
            <w:r>
              <w:rPr>
                <w:sz w:val="22"/>
                <w:szCs w:val="22"/>
              </w:rPr>
              <w:t>Bordiūrų išardymas ant betoninio pagrindo</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DC" w14:textId="77777777" w:rsidR="000728B6" w:rsidRPr="00957AC1" w:rsidRDefault="00FF546E" w:rsidP="00462ECF">
            <w:pPr>
              <w:spacing w:line="360" w:lineRule="auto"/>
              <w:ind w:firstLine="397"/>
              <w:jc w:val="both"/>
            </w:pPr>
            <w:r>
              <w:rPr>
                <w:sz w:val="22"/>
                <w:szCs w:val="22"/>
              </w:rPr>
              <w:t>87 m</w:t>
            </w:r>
          </w:p>
        </w:tc>
      </w:tr>
      <w:tr w:rsidR="000728B6" w:rsidRPr="00957AC1" w14:paraId="5A7AD0E0" w14:textId="77777777">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DE" w14:textId="77777777" w:rsidR="000728B6" w:rsidRPr="00957AC1" w:rsidRDefault="00FF546E" w:rsidP="00462ECF">
            <w:pPr>
              <w:spacing w:line="360" w:lineRule="auto"/>
              <w:ind w:firstLine="397"/>
              <w:jc w:val="both"/>
            </w:pPr>
            <w:r>
              <w:rPr>
                <w:sz w:val="22"/>
                <w:szCs w:val="22"/>
              </w:rPr>
              <w:t>Šaligatvių iš betoninių plytelių išardymas</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DF" w14:textId="31CED273" w:rsidR="000728B6" w:rsidRPr="00957AC1" w:rsidRDefault="00FF546E" w:rsidP="00462ECF">
            <w:pPr>
              <w:spacing w:line="360" w:lineRule="auto"/>
              <w:ind w:firstLine="397"/>
              <w:jc w:val="both"/>
            </w:pPr>
            <w:r>
              <w:rPr>
                <w:sz w:val="22"/>
                <w:szCs w:val="22"/>
              </w:rPr>
              <w:t>60 m²</w:t>
            </w:r>
          </w:p>
        </w:tc>
      </w:tr>
      <w:tr w:rsidR="000728B6" w:rsidRPr="00957AC1" w14:paraId="5A7AD0E3" w14:textId="77777777">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E1" w14:textId="29461B80" w:rsidR="000728B6" w:rsidRPr="00957AC1" w:rsidRDefault="00FF546E" w:rsidP="00462ECF">
            <w:pPr>
              <w:spacing w:line="360" w:lineRule="auto"/>
              <w:ind w:firstLine="397"/>
              <w:jc w:val="both"/>
            </w:pPr>
            <w:r>
              <w:rPr>
                <w:sz w:val="22"/>
                <w:szCs w:val="22"/>
              </w:rPr>
              <w:t>Statybinių šiukšlių išvežimas (iki 10 km)</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E2" w14:textId="77777777" w:rsidR="000728B6" w:rsidRPr="00957AC1" w:rsidRDefault="00FF546E" w:rsidP="00462ECF">
            <w:pPr>
              <w:spacing w:line="360" w:lineRule="auto"/>
              <w:ind w:firstLine="397"/>
              <w:jc w:val="both"/>
            </w:pPr>
            <w:r>
              <w:rPr>
                <w:sz w:val="22"/>
                <w:szCs w:val="22"/>
              </w:rPr>
              <w:t>162 t</w:t>
            </w:r>
          </w:p>
        </w:tc>
      </w:tr>
      <w:tr w:rsidR="000728B6" w:rsidRPr="00957AC1" w14:paraId="5A7AD0E6" w14:textId="77777777">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E4" w14:textId="77777777" w:rsidR="000728B6" w:rsidRPr="00957AC1" w:rsidRDefault="00FF546E" w:rsidP="00462ECF">
            <w:pPr>
              <w:spacing w:line="360" w:lineRule="auto"/>
              <w:ind w:firstLine="397"/>
              <w:jc w:val="both"/>
            </w:pPr>
            <w:r>
              <w:rPr>
                <w:sz w:val="22"/>
                <w:szCs w:val="22"/>
              </w:rPr>
              <w:t>Grunto kasimas ekskavatoriais (II gr.), suverčiant į sankasą</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E5" w14:textId="67635925" w:rsidR="000728B6" w:rsidRPr="00957AC1" w:rsidRDefault="00FF546E" w:rsidP="00462ECF">
            <w:pPr>
              <w:spacing w:line="360" w:lineRule="auto"/>
              <w:ind w:firstLine="397"/>
              <w:jc w:val="both"/>
            </w:pPr>
            <w:r>
              <w:rPr>
                <w:sz w:val="22"/>
                <w:szCs w:val="22"/>
              </w:rPr>
              <w:t>231 m³</w:t>
            </w:r>
          </w:p>
        </w:tc>
      </w:tr>
      <w:tr w:rsidR="000728B6" w:rsidRPr="00957AC1" w14:paraId="5A7AD0E9" w14:textId="77777777">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E7" w14:textId="77777777" w:rsidR="000728B6" w:rsidRPr="00957AC1" w:rsidRDefault="00FF546E" w:rsidP="00462ECF">
            <w:pPr>
              <w:spacing w:line="360" w:lineRule="auto"/>
              <w:ind w:firstLine="397"/>
              <w:jc w:val="both"/>
            </w:pPr>
            <w:r>
              <w:rPr>
                <w:sz w:val="22"/>
                <w:szCs w:val="22"/>
              </w:rPr>
              <w:t>II gr. grunto kasimas ekskavatoriais, vežiojimas iki 10 km</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E8" w14:textId="77777777" w:rsidR="000728B6" w:rsidRPr="00957AC1" w:rsidRDefault="00FF546E" w:rsidP="00462ECF">
            <w:pPr>
              <w:spacing w:line="360" w:lineRule="auto"/>
              <w:ind w:firstLine="397"/>
              <w:jc w:val="both"/>
            </w:pPr>
            <w:r>
              <w:rPr>
                <w:sz w:val="22"/>
                <w:szCs w:val="22"/>
              </w:rPr>
              <w:t>0,23 t.m³</w:t>
            </w:r>
          </w:p>
        </w:tc>
      </w:tr>
      <w:tr w:rsidR="000728B6" w:rsidRPr="00957AC1" w14:paraId="5A7AD0EC" w14:textId="77777777">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EA" w14:textId="77777777" w:rsidR="000728B6" w:rsidRPr="00957AC1" w:rsidRDefault="00FF546E" w:rsidP="00462ECF">
            <w:pPr>
              <w:spacing w:line="360" w:lineRule="auto"/>
              <w:ind w:firstLine="397"/>
              <w:jc w:val="both"/>
            </w:pPr>
            <w:r>
              <w:rPr>
                <w:sz w:val="22"/>
                <w:szCs w:val="22"/>
              </w:rPr>
              <w:t>Apsauginio šalčiui atsparaus sluoksnio įrengimas iš gamtinio smėlio</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EB" w14:textId="77777777" w:rsidR="000728B6" w:rsidRPr="00957AC1" w:rsidRDefault="00FF546E" w:rsidP="00462ECF">
            <w:pPr>
              <w:spacing w:line="360" w:lineRule="auto"/>
              <w:ind w:firstLine="397"/>
              <w:jc w:val="both"/>
            </w:pPr>
            <w:r>
              <w:rPr>
                <w:sz w:val="22"/>
                <w:szCs w:val="22"/>
              </w:rPr>
              <w:t>192 m³</w:t>
            </w:r>
          </w:p>
        </w:tc>
      </w:tr>
      <w:tr w:rsidR="000728B6" w:rsidRPr="00957AC1" w14:paraId="5A7AD0EF" w14:textId="77777777">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ED" w14:textId="77777777" w:rsidR="000728B6" w:rsidRPr="00957AC1" w:rsidRDefault="00FF546E" w:rsidP="00462ECF">
            <w:pPr>
              <w:spacing w:line="360" w:lineRule="auto"/>
              <w:ind w:firstLine="397"/>
              <w:jc w:val="both"/>
            </w:pPr>
            <w:r>
              <w:rPr>
                <w:sz w:val="22"/>
                <w:szCs w:val="22"/>
              </w:rPr>
              <w:t>Betoninių bordiūrų (150×300 mm) įrengimas ant betono pagrindo</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EE" w14:textId="3560FD27" w:rsidR="000728B6" w:rsidRPr="00957AC1" w:rsidRDefault="00FF546E" w:rsidP="00462ECF">
            <w:pPr>
              <w:spacing w:line="360" w:lineRule="auto"/>
              <w:ind w:firstLine="397"/>
              <w:jc w:val="both"/>
            </w:pPr>
            <w:r>
              <w:rPr>
                <w:sz w:val="22"/>
                <w:szCs w:val="22"/>
              </w:rPr>
              <w:t>55 m</w:t>
            </w:r>
          </w:p>
        </w:tc>
      </w:tr>
      <w:tr w:rsidR="000728B6" w:rsidRPr="00957AC1" w14:paraId="5A7AD0F2" w14:textId="77777777">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F0" w14:textId="77777777" w:rsidR="000728B6" w:rsidRPr="00957AC1" w:rsidRDefault="00FF546E" w:rsidP="00462ECF">
            <w:pPr>
              <w:spacing w:line="360" w:lineRule="auto"/>
              <w:ind w:firstLine="397"/>
              <w:jc w:val="both"/>
            </w:pPr>
            <w:r>
              <w:rPr>
                <w:sz w:val="22"/>
                <w:szCs w:val="22"/>
              </w:rPr>
              <w:t>Betoninių bordiūrų (80×200 mm) įrengimas ant betono pagrindo</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F1" w14:textId="7BC68954" w:rsidR="000728B6" w:rsidRPr="00957AC1" w:rsidRDefault="00FF546E" w:rsidP="00462ECF">
            <w:pPr>
              <w:spacing w:line="360" w:lineRule="auto"/>
              <w:ind w:firstLine="397"/>
              <w:jc w:val="both"/>
            </w:pPr>
            <w:r>
              <w:rPr>
                <w:sz w:val="22"/>
                <w:szCs w:val="22"/>
              </w:rPr>
              <w:t>170 m</w:t>
            </w:r>
          </w:p>
        </w:tc>
      </w:tr>
      <w:tr w:rsidR="000728B6" w:rsidRPr="00957AC1" w14:paraId="5A7AD0F5" w14:textId="77777777">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F3" w14:textId="283F6C7C" w:rsidR="000728B6" w:rsidRPr="00957AC1" w:rsidRDefault="00FF546E" w:rsidP="00462ECF">
            <w:pPr>
              <w:spacing w:line="360" w:lineRule="auto"/>
              <w:ind w:firstLine="397"/>
              <w:jc w:val="both"/>
            </w:pPr>
            <w:r>
              <w:rPr>
                <w:sz w:val="22"/>
                <w:szCs w:val="22"/>
              </w:rPr>
              <w:t>Pagrindų ne mažiau 12 cm sluoksnio iš dolomitinės skaldos įrengimas</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F4" w14:textId="39D826EB" w:rsidR="000728B6" w:rsidRPr="00957AC1" w:rsidRDefault="00FF546E" w:rsidP="00462ECF">
            <w:pPr>
              <w:spacing w:line="360" w:lineRule="auto"/>
              <w:ind w:firstLine="397"/>
              <w:jc w:val="both"/>
            </w:pPr>
            <w:r>
              <w:rPr>
                <w:sz w:val="22"/>
                <w:szCs w:val="22"/>
              </w:rPr>
              <w:t>750 m²</w:t>
            </w:r>
          </w:p>
        </w:tc>
      </w:tr>
      <w:tr w:rsidR="000728B6" w:rsidRPr="00957AC1" w14:paraId="5A7AD0F8" w14:textId="77777777">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F6" w14:textId="4857F570" w:rsidR="000728B6" w:rsidRPr="00957AC1" w:rsidRDefault="00FF546E" w:rsidP="00462ECF">
            <w:pPr>
              <w:spacing w:line="360" w:lineRule="auto"/>
              <w:ind w:firstLine="397"/>
              <w:jc w:val="both"/>
            </w:pPr>
            <w:r>
              <w:rPr>
                <w:sz w:val="22"/>
                <w:szCs w:val="22"/>
              </w:rPr>
              <w:lastRenderedPageBreak/>
              <w:t>Šaligatvio pasluoksnio įrengimas (akmenų atsijos, ne mažiau 3 cm sluoksnis)</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F7" w14:textId="74C6E3F4" w:rsidR="000728B6" w:rsidRPr="00957AC1" w:rsidRDefault="00FF546E" w:rsidP="00462ECF">
            <w:pPr>
              <w:spacing w:line="360" w:lineRule="auto"/>
              <w:ind w:firstLine="397"/>
              <w:jc w:val="both"/>
            </w:pPr>
            <w:r>
              <w:rPr>
                <w:sz w:val="22"/>
                <w:szCs w:val="22"/>
              </w:rPr>
              <w:t>750 m²</w:t>
            </w:r>
          </w:p>
        </w:tc>
      </w:tr>
      <w:tr w:rsidR="000728B6" w:rsidRPr="00957AC1" w14:paraId="5A7AD0FB" w14:textId="77777777">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F9" w14:textId="77777777" w:rsidR="000728B6" w:rsidRPr="00957AC1" w:rsidRDefault="00FF546E" w:rsidP="00462ECF">
            <w:pPr>
              <w:spacing w:line="360" w:lineRule="auto"/>
              <w:ind w:firstLine="397"/>
              <w:jc w:val="both"/>
            </w:pPr>
            <w:r>
              <w:rPr>
                <w:sz w:val="22"/>
                <w:szCs w:val="22"/>
              </w:rPr>
              <w:t>Grindinio įrengimas iš betono trinkelių rankiniu būdu, užpilant siūles akmens atsijomis</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FA" w14:textId="384572B3" w:rsidR="000728B6" w:rsidRPr="00957AC1" w:rsidRDefault="00FF546E" w:rsidP="00462ECF">
            <w:pPr>
              <w:spacing w:line="360" w:lineRule="auto"/>
              <w:ind w:firstLine="397"/>
              <w:jc w:val="both"/>
            </w:pPr>
            <w:r>
              <w:rPr>
                <w:sz w:val="22"/>
                <w:szCs w:val="22"/>
              </w:rPr>
              <w:t>750 m²</w:t>
            </w:r>
          </w:p>
        </w:tc>
      </w:tr>
      <w:tr w:rsidR="000728B6" w:rsidRPr="00957AC1" w14:paraId="5A7AD0FE" w14:textId="77777777">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FC" w14:textId="77777777" w:rsidR="000728B6" w:rsidRPr="00957AC1" w:rsidRDefault="00FF546E" w:rsidP="00462ECF">
            <w:pPr>
              <w:spacing w:line="360" w:lineRule="auto"/>
              <w:ind w:firstLine="397"/>
              <w:jc w:val="both"/>
            </w:pPr>
            <w:r>
              <w:rPr>
                <w:sz w:val="22"/>
                <w:szCs w:val="22"/>
              </w:rPr>
              <w:t>Aklųjų ir silpnaregių takelio iš trinkelių įrengimas tarp pandusų</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FD" w14:textId="77777777" w:rsidR="000728B6" w:rsidRPr="00957AC1" w:rsidRDefault="00FF546E" w:rsidP="00462ECF">
            <w:pPr>
              <w:spacing w:line="360" w:lineRule="auto"/>
              <w:ind w:firstLine="397"/>
              <w:jc w:val="both"/>
            </w:pPr>
            <w:r>
              <w:rPr>
                <w:sz w:val="22"/>
                <w:szCs w:val="22"/>
              </w:rPr>
              <w:t>pagal žiniaraštį</w:t>
            </w:r>
          </w:p>
        </w:tc>
      </w:tr>
      <w:tr w:rsidR="000728B6" w:rsidRPr="00957AC1" w14:paraId="5A7AD101" w14:textId="77777777">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0FF" w14:textId="77777777" w:rsidR="000728B6" w:rsidRPr="00957AC1" w:rsidRDefault="00FF546E" w:rsidP="00462ECF">
            <w:pPr>
              <w:spacing w:line="360" w:lineRule="auto"/>
              <w:ind w:firstLine="397"/>
              <w:jc w:val="both"/>
            </w:pPr>
            <w:r>
              <w:rPr>
                <w:sz w:val="22"/>
                <w:szCs w:val="22"/>
              </w:rPr>
              <w:t>Gelžbetoninių kontrolinių šulinių remontas (viršutiniai žiedai)</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100" w14:textId="5E53D0AA" w:rsidR="000728B6" w:rsidRPr="00957AC1" w:rsidRDefault="00DD72EB" w:rsidP="00462ECF">
            <w:pPr>
              <w:spacing w:line="360" w:lineRule="auto"/>
              <w:ind w:firstLine="397"/>
              <w:jc w:val="both"/>
            </w:pPr>
            <w:r>
              <w:rPr>
                <w:sz w:val="22"/>
                <w:szCs w:val="22"/>
              </w:rPr>
              <w:t>3</w:t>
            </w:r>
            <w:r w:rsidR="00FF546E">
              <w:rPr>
                <w:sz w:val="22"/>
                <w:szCs w:val="22"/>
              </w:rPr>
              <w:t xml:space="preserve"> vnt</w:t>
            </w:r>
          </w:p>
        </w:tc>
      </w:tr>
      <w:tr w:rsidR="000728B6" w:rsidRPr="00957AC1" w14:paraId="5A7AD104" w14:textId="77777777">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102" w14:textId="363E45E4" w:rsidR="000728B6" w:rsidRPr="00957AC1" w:rsidRDefault="00FF546E" w:rsidP="00462ECF">
            <w:pPr>
              <w:spacing w:line="360" w:lineRule="auto"/>
              <w:ind w:firstLine="397"/>
              <w:jc w:val="both"/>
            </w:pPr>
            <w:r>
              <w:rPr>
                <w:sz w:val="22"/>
                <w:szCs w:val="22"/>
              </w:rPr>
              <w:t>Vejos mažų plotų atnaujinimas (ne mažiau 10 cm augalinio grunto sluoksnis)</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103" w14:textId="3BD83CE5" w:rsidR="000728B6" w:rsidRPr="00957AC1" w:rsidRDefault="00FF546E" w:rsidP="00462ECF">
            <w:pPr>
              <w:spacing w:line="360" w:lineRule="auto"/>
              <w:ind w:firstLine="397"/>
              <w:jc w:val="both"/>
            </w:pPr>
            <w:r>
              <w:rPr>
                <w:sz w:val="22"/>
                <w:szCs w:val="22"/>
              </w:rPr>
              <w:t>50 m²</w:t>
            </w:r>
          </w:p>
        </w:tc>
      </w:tr>
      <w:tr w:rsidR="000728B6" w:rsidRPr="00957AC1" w14:paraId="5A7AD107" w14:textId="77777777">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105" w14:textId="77777777" w:rsidR="000728B6" w:rsidRPr="00957AC1" w:rsidRDefault="00FF546E" w:rsidP="00462ECF">
            <w:pPr>
              <w:spacing w:line="360" w:lineRule="auto"/>
              <w:ind w:firstLine="397"/>
              <w:jc w:val="both"/>
            </w:pPr>
            <w:r>
              <w:rPr>
                <w:sz w:val="22"/>
                <w:szCs w:val="22"/>
              </w:rPr>
              <w:t>Betoninių paviršių (atraminės sienos) plovimas aukštu slėgiu</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106" w14:textId="77777777" w:rsidR="000728B6" w:rsidRPr="00957AC1" w:rsidRDefault="00FF546E" w:rsidP="00462ECF">
            <w:pPr>
              <w:spacing w:line="360" w:lineRule="auto"/>
              <w:ind w:firstLine="397"/>
              <w:jc w:val="both"/>
            </w:pPr>
            <w:r>
              <w:rPr>
                <w:sz w:val="22"/>
                <w:szCs w:val="22"/>
              </w:rPr>
              <w:t>275 m²</w:t>
            </w:r>
          </w:p>
        </w:tc>
      </w:tr>
      <w:tr w:rsidR="000728B6" w:rsidRPr="00957AC1" w14:paraId="5A7AD10A" w14:textId="77777777">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108" w14:textId="77777777" w:rsidR="000728B6" w:rsidRPr="00957AC1" w:rsidRDefault="00FF546E" w:rsidP="00462ECF">
            <w:pPr>
              <w:spacing w:line="360" w:lineRule="auto"/>
              <w:ind w:firstLine="397"/>
              <w:jc w:val="both"/>
            </w:pPr>
            <w:r>
              <w:rPr>
                <w:sz w:val="22"/>
                <w:szCs w:val="22"/>
              </w:rPr>
              <w:t>Pamatų paviršiaus išlyginimas skiediniu (vertikalus paviršius)</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109" w14:textId="77777777" w:rsidR="000728B6" w:rsidRPr="00957AC1" w:rsidRDefault="00FF546E" w:rsidP="00462ECF">
            <w:pPr>
              <w:spacing w:line="360" w:lineRule="auto"/>
              <w:ind w:firstLine="397"/>
              <w:jc w:val="both"/>
            </w:pPr>
            <w:r>
              <w:rPr>
                <w:sz w:val="22"/>
                <w:szCs w:val="22"/>
              </w:rPr>
              <w:t>52 m²</w:t>
            </w:r>
          </w:p>
        </w:tc>
      </w:tr>
      <w:tr w:rsidR="00DD72EB" w:rsidRPr="00957AC1" w14:paraId="0F8E50E8" w14:textId="77777777">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742B5B47" w14:textId="7A42C6FE" w:rsidR="00DD72EB" w:rsidRDefault="00DD72EB" w:rsidP="00462ECF">
            <w:pPr>
              <w:spacing w:line="360" w:lineRule="auto"/>
              <w:ind w:firstLine="397"/>
              <w:jc w:val="both"/>
              <w:rPr>
                <w:sz w:val="22"/>
                <w:szCs w:val="22"/>
              </w:rPr>
            </w:pPr>
            <w:r w:rsidRPr="00DD72EB">
              <w:rPr>
                <w:sz w:val="22"/>
                <w:szCs w:val="22"/>
              </w:rPr>
              <w:t>Taktilinio tako iš trinkelių įrengimas</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3E59A150" w14:textId="37C5ACD8" w:rsidR="00DD72EB" w:rsidRDefault="00DD72EB" w:rsidP="00462ECF">
            <w:pPr>
              <w:spacing w:line="360" w:lineRule="auto"/>
              <w:ind w:firstLine="397"/>
              <w:jc w:val="both"/>
              <w:rPr>
                <w:sz w:val="22"/>
                <w:szCs w:val="22"/>
              </w:rPr>
            </w:pPr>
            <w:r>
              <w:rPr>
                <w:sz w:val="22"/>
                <w:szCs w:val="22"/>
              </w:rPr>
              <w:t>20 m²</w:t>
            </w:r>
          </w:p>
        </w:tc>
      </w:tr>
      <w:tr w:rsidR="000728B6" w:rsidRPr="00957AC1" w14:paraId="5A7AD10D" w14:textId="77777777">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10B" w14:textId="77777777" w:rsidR="000728B6" w:rsidRPr="00957AC1" w:rsidRDefault="00FF546E" w:rsidP="00462ECF">
            <w:pPr>
              <w:spacing w:line="360" w:lineRule="auto"/>
              <w:ind w:firstLine="397"/>
              <w:jc w:val="both"/>
            </w:pPr>
            <w:r>
              <w:rPr>
                <w:sz w:val="22"/>
                <w:szCs w:val="22"/>
              </w:rPr>
              <w:t>Išorės paviršių dažymas struktūriniais dažais</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10C" w14:textId="77777777" w:rsidR="000728B6" w:rsidRPr="00957AC1" w:rsidRDefault="00FF546E" w:rsidP="00462ECF">
            <w:pPr>
              <w:spacing w:line="360" w:lineRule="auto"/>
              <w:ind w:firstLine="397"/>
              <w:jc w:val="both"/>
            </w:pPr>
            <w:r>
              <w:rPr>
                <w:sz w:val="22"/>
                <w:szCs w:val="22"/>
              </w:rPr>
              <w:t>215 m²</w:t>
            </w:r>
          </w:p>
        </w:tc>
      </w:tr>
      <w:tr w:rsidR="000728B6" w:rsidRPr="00957AC1" w14:paraId="5A7AD110" w14:textId="77777777">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10E" w14:textId="77777777" w:rsidR="000728B6" w:rsidRPr="00957AC1" w:rsidRDefault="00FF546E" w:rsidP="00462ECF">
            <w:pPr>
              <w:spacing w:line="360" w:lineRule="auto"/>
              <w:ind w:firstLine="397"/>
              <w:jc w:val="both"/>
            </w:pPr>
            <w:r>
              <w:rPr>
                <w:sz w:val="22"/>
                <w:szCs w:val="22"/>
              </w:rPr>
              <w:t>Darbų atlikimo terminas</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10F" w14:textId="77777777" w:rsidR="000728B6" w:rsidRPr="00957AC1" w:rsidRDefault="00FF546E" w:rsidP="00462ECF">
            <w:pPr>
              <w:spacing w:line="360" w:lineRule="auto"/>
              <w:ind w:firstLine="397"/>
              <w:jc w:val="both"/>
            </w:pPr>
            <w:r>
              <w:rPr>
                <w:sz w:val="22"/>
                <w:szCs w:val="22"/>
              </w:rPr>
              <w:t>53 kalendorinės dienos</w:t>
            </w:r>
          </w:p>
        </w:tc>
      </w:tr>
      <w:tr w:rsidR="000728B6" w:rsidRPr="00957AC1" w14:paraId="5A7AD113" w14:textId="77777777">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111" w14:textId="77777777" w:rsidR="000728B6" w:rsidRPr="00957AC1" w:rsidRDefault="00FF546E" w:rsidP="00462ECF">
            <w:pPr>
              <w:spacing w:line="360" w:lineRule="auto"/>
              <w:ind w:firstLine="397"/>
              <w:jc w:val="both"/>
            </w:pPr>
            <w:r>
              <w:rPr>
                <w:sz w:val="22"/>
                <w:szCs w:val="22"/>
              </w:rPr>
              <w:t>Betoninės trinkelės atitinka standartą LST EN 1338</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112" w14:textId="77777777" w:rsidR="000728B6" w:rsidRPr="00957AC1" w:rsidRDefault="00FF546E" w:rsidP="00462ECF">
            <w:pPr>
              <w:spacing w:line="360" w:lineRule="auto"/>
              <w:ind w:firstLine="397"/>
              <w:jc w:val="both"/>
            </w:pPr>
            <w:r>
              <w:rPr>
                <w:sz w:val="22"/>
                <w:szCs w:val="22"/>
              </w:rPr>
              <w:t>Taip</w:t>
            </w:r>
          </w:p>
        </w:tc>
      </w:tr>
      <w:tr w:rsidR="000728B6" w:rsidRPr="00957AC1" w14:paraId="5A7AD116" w14:textId="77777777">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114" w14:textId="227166B5" w:rsidR="000728B6" w:rsidRPr="00957AC1" w:rsidRDefault="00FF546E" w:rsidP="00462ECF">
            <w:pPr>
              <w:spacing w:line="360" w:lineRule="auto"/>
              <w:ind w:firstLine="397"/>
              <w:jc w:val="both"/>
            </w:pPr>
            <w:r>
              <w:rPr>
                <w:sz w:val="22"/>
                <w:szCs w:val="22"/>
              </w:rPr>
              <w:t>Aklųjų takelio trinkelės atitinka LST EN 15209 ir LST ISO 23599</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115" w14:textId="77777777" w:rsidR="000728B6" w:rsidRPr="00957AC1" w:rsidRDefault="00FF546E" w:rsidP="00462ECF">
            <w:pPr>
              <w:spacing w:line="360" w:lineRule="auto"/>
              <w:ind w:firstLine="397"/>
              <w:jc w:val="both"/>
            </w:pPr>
            <w:r>
              <w:rPr>
                <w:sz w:val="22"/>
                <w:szCs w:val="22"/>
              </w:rPr>
              <w:t>Taip</w:t>
            </w:r>
          </w:p>
        </w:tc>
      </w:tr>
      <w:tr w:rsidR="000728B6" w:rsidRPr="00957AC1" w14:paraId="5A7AD11C" w14:textId="77777777">
        <w:tc>
          <w:tcPr>
            <w:tcW w:w="7000"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11A" w14:textId="5120DFBB" w:rsidR="000728B6" w:rsidRPr="00957AC1" w:rsidRDefault="00FF546E" w:rsidP="00462ECF">
            <w:pPr>
              <w:spacing w:line="360" w:lineRule="auto"/>
              <w:ind w:firstLine="397"/>
              <w:jc w:val="both"/>
            </w:pPr>
            <w:r>
              <w:rPr>
                <w:sz w:val="22"/>
                <w:szCs w:val="22"/>
              </w:rPr>
              <w:t>Prieš pradedant darbus pateikti ir suderinti darbų aprašą su užsakovu</w:t>
            </w:r>
          </w:p>
        </w:tc>
        <w:tc>
          <w:tcPr>
            <w:tcW w:w="2638" w:type="dxa"/>
            <w:tcBorders>
              <w:top w:val="single" w:sz="4" w:space="0" w:color="000000"/>
              <w:left w:val="single" w:sz="4" w:space="0" w:color="000000"/>
              <w:bottom w:val="single" w:sz="4" w:space="0" w:color="000000"/>
              <w:right w:val="single" w:sz="4" w:space="0" w:color="000000"/>
            </w:tcBorders>
            <w:tcMar>
              <w:top w:w="80" w:type="dxa"/>
              <w:left w:w="120" w:type="dxa"/>
              <w:bottom w:w="80" w:type="dxa"/>
              <w:right w:w="120" w:type="dxa"/>
            </w:tcMar>
          </w:tcPr>
          <w:p w14:paraId="5A7AD11B" w14:textId="77777777" w:rsidR="000728B6" w:rsidRPr="00957AC1" w:rsidRDefault="00FF546E" w:rsidP="00462ECF">
            <w:pPr>
              <w:spacing w:line="360" w:lineRule="auto"/>
              <w:ind w:firstLine="397"/>
              <w:jc w:val="both"/>
            </w:pPr>
            <w:r>
              <w:rPr>
                <w:sz w:val="22"/>
                <w:szCs w:val="22"/>
              </w:rPr>
              <w:t>Taip</w:t>
            </w:r>
          </w:p>
        </w:tc>
      </w:tr>
    </w:tbl>
    <w:p w14:paraId="3B254E78" w14:textId="24DD47B6" w:rsidR="00FD2187" w:rsidRDefault="00FD2187" w:rsidP="0034409D">
      <w:pPr>
        <w:spacing w:line="360" w:lineRule="auto"/>
        <w:ind w:firstLine="397"/>
        <w:jc w:val="both"/>
        <w:rPr>
          <w:b/>
          <w:bCs/>
          <w:sz w:val="22"/>
          <w:szCs w:val="22"/>
        </w:rPr>
        <w:sectPr w:rsidR="00FD2187">
          <w:pgSz w:w="11906" w:h="16838"/>
          <w:pgMar w:top="1134" w:right="1134" w:bottom="1134" w:left="1134" w:header="708" w:footer="708" w:gutter="0"/>
          <w:cols w:space="720"/>
          <w:docGrid w:linePitch="360"/>
        </w:sectPr>
      </w:pPr>
    </w:p>
    <w:p w14:paraId="6222B7E1" w14:textId="3C0BE593" w:rsidR="0034409D" w:rsidRDefault="00FF546E" w:rsidP="0034409D">
      <w:pPr>
        <w:spacing w:line="360" w:lineRule="auto"/>
        <w:ind w:firstLine="397"/>
        <w:jc w:val="both"/>
        <w:rPr>
          <w:b/>
          <w:bCs/>
          <w:sz w:val="22"/>
          <w:szCs w:val="22"/>
        </w:rPr>
      </w:pPr>
      <w:r>
        <w:rPr>
          <w:b/>
          <w:bCs/>
          <w:sz w:val="22"/>
          <w:szCs w:val="22"/>
        </w:rPr>
        <w:t>Esamos būklės nuotraukos:</w:t>
      </w:r>
    </w:p>
    <w:p w14:paraId="18C3B2EC" w14:textId="737DE4E6" w:rsidR="00FD2187" w:rsidRDefault="00544E2B" w:rsidP="0034409D">
      <w:pPr>
        <w:spacing w:line="360" w:lineRule="auto"/>
        <w:ind w:firstLine="397"/>
        <w:jc w:val="both"/>
        <w:rPr>
          <w:b/>
          <w:bCs/>
          <w:sz w:val="22"/>
          <w:szCs w:val="22"/>
        </w:rPr>
      </w:pPr>
      <w:r>
        <w:rPr>
          <w:noProof/>
        </w:rPr>
        <w:drawing>
          <wp:anchor distT="0" distB="0" distL="114300" distR="114300" simplePos="0" relativeHeight="251658240" behindDoc="1" locked="0" layoutInCell="1" allowOverlap="1" wp14:anchorId="09025075" wp14:editId="5DB54232">
            <wp:simplePos x="0" y="0"/>
            <wp:positionH relativeFrom="column">
              <wp:align>right</wp:align>
            </wp:positionH>
            <wp:positionV relativeFrom="paragraph">
              <wp:posOffset>611505</wp:posOffset>
            </wp:positionV>
            <wp:extent cx="2846705" cy="2134870"/>
            <wp:effectExtent l="0" t="6032" r="4762" b="4763"/>
            <wp:wrapTight wrapText="bothSides">
              <wp:wrapPolygon edited="0">
                <wp:start x="-46" y="21539"/>
                <wp:lineTo x="21492" y="21539"/>
                <wp:lineTo x="21492" y="145"/>
                <wp:lineTo x="-46" y="145"/>
                <wp:lineTo x="-46" y="21539"/>
              </wp:wrapPolygon>
            </wp:wrapTight>
            <wp:docPr id="213874786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747869" name="Paveikslėlis 2138747869"/>
                    <pic:cNvPicPr/>
                  </pic:nvPicPr>
                  <pic:blipFill>
                    <a:blip r:embed="rId6" cstate="print">
                      <a:extLst>
                        <a:ext uri="{28A0092B-C50C-407E-A947-70E740481C1C}">
                          <a14:useLocalDpi xmlns:a14="http://schemas.microsoft.com/office/drawing/2010/main" val="0"/>
                        </a:ext>
                      </a:extLst>
                    </a:blip>
                    <a:stretch>
                      <a:fillRect/>
                    </a:stretch>
                  </pic:blipFill>
                  <pic:spPr>
                    <a:xfrm rot="5400000">
                      <a:off x="0" y="0"/>
                      <a:ext cx="2846705" cy="2134870"/>
                    </a:xfrm>
                    <a:prstGeom prst="rect">
                      <a:avLst/>
                    </a:prstGeom>
                  </pic:spPr>
                </pic:pic>
              </a:graphicData>
            </a:graphic>
            <wp14:sizeRelH relativeFrom="margin">
              <wp14:pctWidth>0</wp14:pctWidth>
            </wp14:sizeRelH>
            <wp14:sizeRelV relativeFrom="margin">
              <wp14:pctHeight>0</wp14:pctHeight>
            </wp14:sizeRelV>
          </wp:anchor>
        </w:drawing>
      </w:r>
    </w:p>
    <w:p w14:paraId="4CF311B6" w14:textId="3504BA49" w:rsidR="00FD2187" w:rsidRDefault="00663BAB" w:rsidP="00E46AEC">
      <w:pPr>
        <w:spacing w:line="360" w:lineRule="auto"/>
        <w:ind w:left="720" w:firstLine="397"/>
        <w:jc w:val="right"/>
        <w:rPr>
          <w:b/>
          <w:bCs/>
          <w:sz w:val="22"/>
          <w:szCs w:val="22"/>
        </w:rPr>
      </w:pPr>
      <w:r>
        <w:rPr>
          <w:noProof/>
        </w:rPr>
        <w:lastRenderedPageBreak/>
        <w:drawing>
          <wp:inline distT="0" distB="0" distL="0" distR="0" wp14:anchorId="07B0851F" wp14:editId="5B5B457C">
            <wp:extent cx="2842851" cy="2132084"/>
            <wp:effectExtent l="0" t="6668" r="8573" b="8572"/>
            <wp:docPr id="8894717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47172" name="Paveikslėlis 88947172"/>
                    <pic:cNvPicPr/>
                  </pic:nvPicPr>
                  <pic:blipFill>
                    <a:blip r:embed="rId7" cstate="print">
                      <a:extLst>
                        <a:ext uri="{28A0092B-C50C-407E-A947-70E740481C1C}">
                          <a14:useLocalDpi xmlns:a14="http://schemas.microsoft.com/office/drawing/2010/main" val="0"/>
                        </a:ext>
                      </a:extLst>
                    </a:blip>
                    <a:stretch>
                      <a:fillRect/>
                    </a:stretch>
                  </pic:blipFill>
                  <pic:spPr>
                    <a:xfrm rot="5400000">
                      <a:off x="0" y="0"/>
                      <a:ext cx="2880711" cy="2160478"/>
                    </a:xfrm>
                    <a:prstGeom prst="rect">
                      <a:avLst/>
                    </a:prstGeom>
                  </pic:spPr>
                </pic:pic>
              </a:graphicData>
            </a:graphic>
          </wp:inline>
        </w:drawing>
      </w:r>
      <w:r>
        <w:rPr>
          <w:noProof/>
        </w:rPr>
        <w:drawing>
          <wp:inline distT="0" distB="0" distL="0" distR="0" wp14:anchorId="4AA40C17" wp14:editId="22C2751A">
            <wp:extent cx="2800471" cy="2100300"/>
            <wp:effectExtent l="7302" t="0" r="7303" b="7302"/>
            <wp:docPr id="534886308"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886308" name="Paveikslėlis 534886308"/>
                    <pic:cNvPicPr/>
                  </pic:nvPicPr>
                  <pic:blipFill>
                    <a:blip r:embed="rId8" cstate="print">
                      <a:extLst>
                        <a:ext uri="{28A0092B-C50C-407E-A947-70E740481C1C}">
                          <a14:useLocalDpi xmlns:a14="http://schemas.microsoft.com/office/drawing/2010/main" val="0"/>
                        </a:ext>
                      </a:extLst>
                    </a:blip>
                    <a:stretch>
                      <a:fillRect/>
                    </a:stretch>
                  </pic:blipFill>
                  <pic:spPr>
                    <a:xfrm rot="5400000">
                      <a:off x="0" y="0"/>
                      <a:ext cx="2815359" cy="2111466"/>
                    </a:xfrm>
                    <a:prstGeom prst="rect">
                      <a:avLst/>
                    </a:prstGeom>
                  </pic:spPr>
                </pic:pic>
              </a:graphicData>
            </a:graphic>
          </wp:inline>
        </w:drawing>
      </w:r>
      <w:r>
        <w:rPr>
          <w:noProof/>
        </w:rPr>
        <w:drawing>
          <wp:inline distT="0" distB="0" distL="0" distR="0" wp14:anchorId="31084D25" wp14:editId="08B4A0A6">
            <wp:extent cx="3478640" cy="2647693"/>
            <wp:effectExtent l="0" t="3493" r="4128" b="4127"/>
            <wp:docPr id="1761668223"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668223" name="Paveikslėlis 1761668223"/>
                    <pic:cNvPicPr/>
                  </pic:nvPicPr>
                  <pic:blipFill>
                    <a:blip r:embed="rId9" cstate="print">
                      <a:extLst>
                        <a:ext uri="{28A0092B-C50C-407E-A947-70E740481C1C}">
                          <a14:useLocalDpi xmlns:a14="http://schemas.microsoft.com/office/drawing/2010/main" val="0"/>
                        </a:ext>
                      </a:extLst>
                    </a:blip>
                    <a:stretch>
                      <a:fillRect/>
                    </a:stretch>
                  </pic:blipFill>
                  <pic:spPr>
                    <a:xfrm rot="5400000">
                      <a:off x="0" y="0"/>
                      <a:ext cx="3550638" cy="2702493"/>
                    </a:xfrm>
                    <a:prstGeom prst="rect">
                      <a:avLst/>
                    </a:prstGeom>
                  </pic:spPr>
                </pic:pic>
              </a:graphicData>
            </a:graphic>
          </wp:inline>
        </w:drawing>
      </w:r>
      <w:r>
        <w:rPr>
          <w:noProof/>
        </w:rPr>
        <w:drawing>
          <wp:inline distT="0" distB="0" distL="0" distR="0" wp14:anchorId="079F496E" wp14:editId="0816F20E">
            <wp:extent cx="3569688" cy="2677197"/>
            <wp:effectExtent l="7938" t="0" r="952" b="953"/>
            <wp:docPr id="1540227720"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227720" name="Paveikslėlis 1540227720"/>
                    <pic:cNvPicPr/>
                  </pic:nvPicPr>
                  <pic:blipFill>
                    <a:blip r:embed="rId10" cstate="print">
                      <a:extLst>
                        <a:ext uri="{28A0092B-C50C-407E-A947-70E740481C1C}">
                          <a14:useLocalDpi xmlns:a14="http://schemas.microsoft.com/office/drawing/2010/main" val="0"/>
                        </a:ext>
                      </a:extLst>
                    </a:blip>
                    <a:stretch>
                      <a:fillRect/>
                    </a:stretch>
                  </pic:blipFill>
                  <pic:spPr>
                    <a:xfrm rot="5400000">
                      <a:off x="0" y="0"/>
                      <a:ext cx="3585212" cy="2688839"/>
                    </a:xfrm>
                    <a:prstGeom prst="rect">
                      <a:avLst/>
                    </a:prstGeom>
                  </pic:spPr>
                </pic:pic>
              </a:graphicData>
            </a:graphic>
          </wp:inline>
        </w:drawing>
      </w:r>
      <w:r>
        <w:t>`</w:t>
      </w:r>
    </w:p>
    <w:sectPr w:rsidR="00FD2187" w:rsidSect="00FD2187">
      <w:type w:val="continuous"/>
      <w:pgSz w:w="11906" w:h="16838"/>
      <w:pgMar w:top="1134" w:right="1134" w:bottom="1134" w:left="1134" w:header="708" w:footer="708" w:gutter="0"/>
      <w:cols w:num="2"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4A01961"/>
    <w:multiLevelType w:val="hybridMultilevel"/>
    <w:tmpl w:val="B3D0DECC"/>
    <w:lvl w:ilvl="0" w:tplc="BC6ACA84">
      <w:start w:val="1"/>
      <w:numFmt w:val="bullet"/>
      <w:lvlText w:val="●"/>
      <w:lvlJc w:val="left"/>
      <w:pPr>
        <w:ind w:left="720" w:hanging="360"/>
      </w:pPr>
    </w:lvl>
    <w:lvl w:ilvl="1" w:tplc="AB683A44">
      <w:start w:val="1"/>
      <w:numFmt w:val="bullet"/>
      <w:lvlText w:val="○"/>
      <w:lvlJc w:val="left"/>
      <w:pPr>
        <w:ind w:left="1440" w:hanging="360"/>
      </w:pPr>
    </w:lvl>
    <w:lvl w:ilvl="2" w:tplc="D6F2A3EC">
      <w:start w:val="1"/>
      <w:numFmt w:val="bullet"/>
      <w:lvlText w:val="■"/>
      <w:lvlJc w:val="left"/>
      <w:pPr>
        <w:ind w:left="2160" w:hanging="360"/>
      </w:pPr>
    </w:lvl>
    <w:lvl w:ilvl="3" w:tplc="2FDC5F30">
      <w:start w:val="1"/>
      <w:numFmt w:val="bullet"/>
      <w:lvlText w:val="●"/>
      <w:lvlJc w:val="left"/>
      <w:pPr>
        <w:ind w:left="2880" w:hanging="360"/>
      </w:pPr>
    </w:lvl>
    <w:lvl w:ilvl="4" w:tplc="3E1284F2">
      <w:start w:val="1"/>
      <w:numFmt w:val="bullet"/>
      <w:lvlText w:val="○"/>
      <w:lvlJc w:val="left"/>
      <w:pPr>
        <w:ind w:left="3600" w:hanging="360"/>
      </w:pPr>
    </w:lvl>
    <w:lvl w:ilvl="5" w:tplc="E28CC984">
      <w:start w:val="1"/>
      <w:numFmt w:val="bullet"/>
      <w:lvlText w:val="■"/>
      <w:lvlJc w:val="left"/>
      <w:pPr>
        <w:ind w:left="4320" w:hanging="360"/>
      </w:pPr>
    </w:lvl>
    <w:lvl w:ilvl="6" w:tplc="684CB33C">
      <w:start w:val="1"/>
      <w:numFmt w:val="bullet"/>
      <w:lvlText w:val="●"/>
      <w:lvlJc w:val="left"/>
      <w:pPr>
        <w:ind w:left="5040" w:hanging="360"/>
      </w:pPr>
    </w:lvl>
    <w:lvl w:ilvl="7" w:tplc="B6103CCA">
      <w:start w:val="1"/>
      <w:numFmt w:val="bullet"/>
      <w:lvlText w:val="●"/>
      <w:lvlJc w:val="left"/>
      <w:pPr>
        <w:ind w:left="5760" w:hanging="360"/>
      </w:pPr>
    </w:lvl>
    <w:lvl w:ilvl="8" w:tplc="9C10A4DC">
      <w:start w:val="1"/>
      <w:numFmt w:val="bullet"/>
      <w:lvlText w:val="●"/>
      <w:lvlJc w:val="left"/>
      <w:pPr>
        <w:ind w:left="6480" w:hanging="360"/>
      </w:pPr>
    </w:lvl>
  </w:abstractNum>
  <w:num w:numId="1" w16cid:durableId="621696502">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28B6"/>
    <w:rsid w:val="00001B6A"/>
    <w:rsid w:val="000167D6"/>
    <w:rsid w:val="000728B6"/>
    <w:rsid w:val="000B66F0"/>
    <w:rsid w:val="000C7C52"/>
    <w:rsid w:val="000E178F"/>
    <w:rsid w:val="00176C95"/>
    <w:rsid w:val="00196FF4"/>
    <w:rsid w:val="001E5BFF"/>
    <w:rsid w:val="00260303"/>
    <w:rsid w:val="002C12AC"/>
    <w:rsid w:val="002C657B"/>
    <w:rsid w:val="00304C3A"/>
    <w:rsid w:val="0034409D"/>
    <w:rsid w:val="003B0E9D"/>
    <w:rsid w:val="00403AA9"/>
    <w:rsid w:val="00462ECF"/>
    <w:rsid w:val="0047655C"/>
    <w:rsid w:val="004A5263"/>
    <w:rsid w:val="004B4FFF"/>
    <w:rsid w:val="004C3C54"/>
    <w:rsid w:val="004D4303"/>
    <w:rsid w:val="00537745"/>
    <w:rsid w:val="00544E2B"/>
    <w:rsid w:val="00593CB1"/>
    <w:rsid w:val="00612B63"/>
    <w:rsid w:val="00663BAB"/>
    <w:rsid w:val="006E13BA"/>
    <w:rsid w:val="00715ED3"/>
    <w:rsid w:val="00790BF0"/>
    <w:rsid w:val="00796F32"/>
    <w:rsid w:val="007D579B"/>
    <w:rsid w:val="0080247B"/>
    <w:rsid w:val="0081298B"/>
    <w:rsid w:val="00873BFB"/>
    <w:rsid w:val="00885AA2"/>
    <w:rsid w:val="008E2D4E"/>
    <w:rsid w:val="008E3B7F"/>
    <w:rsid w:val="00947A64"/>
    <w:rsid w:val="00957AC1"/>
    <w:rsid w:val="00964DC3"/>
    <w:rsid w:val="0099759B"/>
    <w:rsid w:val="009D02B9"/>
    <w:rsid w:val="00A21675"/>
    <w:rsid w:val="00A5466C"/>
    <w:rsid w:val="00B52171"/>
    <w:rsid w:val="00B614FC"/>
    <w:rsid w:val="00BB7A3A"/>
    <w:rsid w:val="00C65C69"/>
    <w:rsid w:val="00C71A01"/>
    <w:rsid w:val="00CF6D48"/>
    <w:rsid w:val="00D0790B"/>
    <w:rsid w:val="00D57053"/>
    <w:rsid w:val="00D64DC9"/>
    <w:rsid w:val="00D84220"/>
    <w:rsid w:val="00D9313B"/>
    <w:rsid w:val="00DD72EB"/>
    <w:rsid w:val="00E24E23"/>
    <w:rsid w:val="00E355FB"/>
    <w:rsid w:val="00E46AEC"/>
    <w:rsid w:val="00ED6C92"/>
    <w:rsid w:val="00EE6B3B"/>
    <w:rsid w:val="00FD2187"/>
    <w:rsid w:val="00FD737A"/>
    <w:rsid w:val="00FF546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7AD095"/>
  <w15:docId w15:val="{8C55BED8-EBAD-4202-8BBC-2527D99DE8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Pr>
      <w:lang w:val="lt-LT"/>
    </w:rPr>
  </w:style>
  <w:style w:type="paragraph" w:styleId="Antrat1">
    <w:name w:val="heading 1"/>
    <w:uiPriority w:val="9"/>
    <w:qFormat/>
    <w:pPr>
      <w:outlineLvl w:val="0"/>
    </w:pPr>
    <w:rPr>
      <w:color w:val="2E74B5"/>
      <w:sz w:val="32"/>
      <w:szCs w:val="32"/>
    </w:rPr>
  </w:style>
  <w:style w:type="paragraph" w:styleId="Antrat2">
    <w:name w:val="heading 2"/>
    <w:uiPriority w:val="9"/>
    <w:semiHidden/>
    <w:unhideWhenUsed/>
    <w:qFormat/>
    <w:pPr>
      <w:outlineLvl w:val="1"/>
    </w:pPr>
    <w:rPr>
      <w:color w:val="2E74B5"/>
      <w:sz w:val="26"/>
      <w:szCs w:val="26"/>
    </w:rPr>
  </w:style>
  <w:style w:type="paragraph" w:styleId="Antrat3">
    <w:name w:val="heading 3"/>
    <w:uiPriority w:val="9"/>
    <w:semiHidden/>
    <w:unhideWhenUsed/>
    <w:qFormat/>
    <w:pPr>
      <w:outlineLvl w:val="2"/>
    </w:pPr>
    <w:rPr>
      <w:color w:val="1F4D78"/>
      <w:sz w:val="24"/>
      <w:szCs w:val="24"/>
    </w:rPr>
  </w:style>
  <w:style w:type="paragraph" w:styleId="Antrat4">
    <w:name w:val="heading 4"/>
    <w:uiPriority w:val="9"/>
    <w:semiHidden/>
    <w:unhideWhenUsed/>
    <w:qFormat/>
    <w:pPr>
      <w:outlineLvl w:val="3"/>
    </w:pPr>
    <w:rPr>
      <w:i/>
      <w:iCs/>
      <w:color w:val="2E74B5"/>
    </w:rPr>
  </w:style>
  <w:style w:type="paragraph" w:styleId="Antrat5">
    <w:name w:val="heading 5"/>
    <w:uiPriority w:val="9"/>
    <w:semiHidden/>
    <w:unhideWhenUsed/>
    <w:qFormat/>
    <w:pPr>
      <w:outlineLvl w:val="4"/>
    </w:pPr>
    <w:rPr>
      <w:color w:val="2E74B5"/>
    </w:rPr>
  </w:style>
  <w:style w:type="paragraph" w:styleId="Antrat6">
    <w:name w:val="heading 6"/>
    <w:uiPriority w:val="9"/>
    <w:semiHidden/>
    <w:unhideWhenUsed/>
    <w:qFormat/>
    <w:pPr>
      <w:outlineLvl w:val="5"/>
    </w:pPr>
    <w:rPr>
      <w:color w:val="1F4D7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uiPriority w:val="10"/>
    <w:qFormat/>
    <w:rPr>
      <w:sz w:val="56"/>
      <w:szCs w:val="56"/>
    </w:rPr>
  </w:style>
  <w:style w:type="paragraph" w:customStyle="1" w:styleId="Grietas1">
    <w:name w:val="Griežtas1"/>
    <w:qFormat/>
    <w:rPr>
      <w:b/>
      <w:bCs/>
    </w:rPr>
  </w:style>
  <w:style w:type="paragraph" w:styleId="Sraopastraipa">
    <w:name w:val="List Paragraph"/>
    <w:qFormat/>
  </w:style>
  <w:style w:type="character" w:styleId="Hipersaitas">
    <w:name w:val="Hyperlink"/>
    <w:uiPriority w:val="99"/>
    <w:unhideWhenUsed/>
    <w:rPr>
      <w:color w:val="0563C1"/>
      <w:u w:val="single"/>
    </w:rPr>
  </w:style>
  <w:style w:type="character" w:styleId="Puslapioinaosnuoroda">
    <w:name w:val="footnote reference"/>
    <w:uiPriority w:val="99"/>
    <w:semiHidden/>
    <w:unhideWhenUsed/>
    <w:rPr>
      <w:vertAlign w:val="superscript"/>
    </w:rPr>
  </w:style>
  <w:style w:type="paragraph" w:styleId="Puslapioinaostekstas">
    <w:name w:val="footnote text"/>
    <w:link w:val="PuslapioinaostekstasDiagrama"/>
    <w:uiPriority w:val="99"/>
    <w:semiHidden/>
    <w:unhideWhenUsed/>
  </w:style>
  <w:style w:type="character" w:customStyle="1" w:styleId="PuslapioinaostekstasDiagrama">
    <w:name w:val="Puslapio išnašos tekstas Diagrama"/>
    <w:link w:val="Puslapioinaostekstas"/>
    <w:uiPriority w:val="99"/>
    <w:semiHidden/>
    <w:unhideWhenUsed/>
    <w:rPr>
      <w:sz w:val="20"/>
      <w:szCs w:val="20"/>
    </w:rPr>
  </w:style>
  <w:style w:type="character" w:styleId="Dokumentoinaosnumeris">
    <w:name w:val="endnote reference"/>
    <w:uiPriority w:val="99"/>
    <w:semiHidden/>
    <w:unhideWhenUsed/>
    <w:rPr>
      <w:vertAlign w:val="superscript"/>
    </w:rPr>
  </w:style>
  <w:style w:type="paragraph" w:styleId="Dokumentoinaostekstas">
    <w:name w:val="endnote text"/>
    <w:link w:val="DokumentoinaostekstasDiagrama"/>
    <w:uiPriority w:val="99"/>
    <w:semiHidden/>
    <w:unhideWhenUsed/>
  </w:style>
  <w:style w:type="character" w:customStyle="1" w:styleId="DokumentoinaostekstasDiagrama">
    <w:name w:val="Dokumento išnašos tekstas Diagrama"/>
    <w:link w:val="Dokumentoinaostekstas"/>
    <w:uiPriority w:val="99"/>
    <w:semiHidden/>
    <w:unhideWhenUsed/>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4F11D2-7220-4660-94DC-BB22DF8362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189</TotalTime>
  <Pages>5</Pages>
  <Words>5493</Words>
  <Characters>3132</Characters>
  <Application>Microsoft Office Word</Application>
  <DocSecurity>0</DocSecurity>
  <Lines>26</Lines>
  <Paragraphs>17</Paragraphs>
  <ScaleCrop>false</ScaleCrop>
  <Company/>
  <LinksUpToDate>false</LinksUpToDate>
  <CharactersWithSpaces>8608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Asta  Kneziauskienė</cp:lastModifiedBy>
  <cp:revision>65</cp:revision>
  <dcterms:created xsi:type="dcterms:W3CDTF">2026-05-13T08:24:00Z</dcterms:created>
  <dcterms:modified xsi:type="dcterms:W3CDTF">2026-05-22T07:23:00Z</dcterms:modified>
</cp:coreProperties>
</file>